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FD3BA5" w:rsidRDefault="006613A9" w:rsidP="00082E9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FD3BA5">
        <w:rPr>
          <w:sz w:val="28"/>
          <w:szCs w:val="28"/>
        </w:rPr>
        <w:t>2</w:t>
      </w:r>
      <w:r w:rsidR="000E7011">
        <w:rPr>
          <w:sz w:val="28"/>
          <w:szCs w:val="28"/>
        </w:rPr>
        <w:t>3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0E7011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0E7011" w:rsidRPr="000E7011">
        <w:rPr>
          <w:sz w:val="28"/>
          <w:szCs w:val="28"/>
        </w:rPr>
        <w:t>осуществления отдельными органами государственного (муниципального) финансового контроля, являющимися органам (должностными лицами) исполнительной власти субъектов Российской Федерации (местных администраций), контроля за соблюдением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0E7011" w:rsidRPr="000E7011">
        <w:rPr>
          <w:sz w:val="28"/>
          <w:szCs w:val="28"/>
        </w:rPr>
        <w:t xml:space="preserve">КОМИТЕТЕ ПО ФИНАНСАМ, НАЛОГОВОЙ И КРЕДИТНОЙ ПОЛИТИКЕ ГОРОДА БАРНАУЛА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0E7011">
        <w:rPr>
          <w:sz w:val="28"/>
          <w:szCs w:val="28"/>
        </w:rPr>
        <w:t>2</w:t>
      </w:r>
      <w:r w:rsidR="00F925AF" w:rsidRPr="00F925AF">
        <w:rPr>
          <w:sz w:val="28"/>
          <w:szCs w:val="28"/>
        </w:rPr>
        <w:t xml:space="preserve"> по </w:t>
      </w:r>
      <w:r w:rsidR="000E7011">
        <w:rPr>
          <w:sz w:val="28"/>
          <w:szCs w:val="28"/>
        </w:rPr>
        <w:t>31.12.2023</w:t>
      </w:r>
      <w:r w:rsidR="00FD3BA5" w:rsidRPr="00FD3BA5">
        <w:rPr>
          <w:sz w:val="28"/>
          <w:szCs w:val="28"/>
        </w:rPr>
        <w:t>.</w:t>
      </w:r>
    </w:p>
    <w:p w:rsidR="00FC1741" w:rsidRPr="00FC1741" w:rsidRDefault="00FC1741" w:rsidP="00FC1741">
      <w:pPr>
        <w:ind w:firstLine="709"/>
        <w:jc w:val="both"/>
        <w:rPr>
          <w:sz w:val="28"/>
          <w:szCs w:val="28"/>
        </w:rPr>
      </w:pPr>
      <w:r w:rsidRPr="00FC1741">
        <w:rPr>
          <w:sz w:val="28"/>
          <w:szCs w:val="28"/>
        </w:rPr>
        <w:t>Проверкой выявлены нарушения Федеральных стандартов внутреннего государственного (муниципального) финансового контроля.</w:t>
      </w:r>
    </w:p>
    <w:p w:rsidR="00FD3BA5" w:rsidRPr="00FD3BA5" w:rsidRDefault="00FD3BA5" w:rsidP="00FC1741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FD3BA5" w:rsidRPr="00FD3BA5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C10D4"/>
    <w:rsid w:val="000E7011"/>
    <w:rsid w:val="001107B4"/>
    <w:rsid w:val="00121D1D"/>
    <w:rsid w:val="00245133"/>
    <w:rsid w:val="002554E5"/>
    <w:rsid w:val="002C569A"/>
    <w:rsid w:val="002D7A57"/>
    <w:rsid w:val="002F3E35"/>
    <w:rsid w:val="00306B02"/>
    <w:rsid w:val="00321901"/>
    <w:rsid w:val="0040218E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86C20"/>
    <w:rsid w:val="00F925AF"/>
    <w:rsid w:val="00FC1741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5</cp:revision>
  <cp:lastPrinted>2019-04-24T01:33:00Z</cp:lastPrinted>
  <dcterms:created xsi:type="dcterms:W3CDTF">2024-03-21T05:17:00Z</dcterms:created>
  <dcterms:modified xsi:type="dcterms:W3CDTF">2024-03-21T07:41:00Z</dcterms:modified>
</cp:coreProperties>
</file>