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434" w:rsidRPr="00E53434" w:rsidRDefault="006613A9" w:rsidP="00E5343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BC55DA">
        <w:rPr>
          <w:sz w:val="28"/>
          <w:szCs w:val="28"/>
        </w:rPr>
        <w:t xml:space="preserve"> соответствии </w:t>
      </w:r>
      <w:r w:rsidR="00F925AF">
        <w:rPr>
          <w:sz w:val="28"/>
          <w:szCs w:val="28"/>
        </w:rPr>
        <w:t xml:space="preserve">с </w:t>
      </w:r>
      <w:r w:rsidR="00EF5DEC" w:rsidRPr="00EF5DEC">
        <w:rPr>
          <w:sz w:val="28"/>
          <w:szCs w:val="28"/>
        </w:rPr>
        <w:t xml:space="preserve">пунктом </w:t>
      </w:r>
      <w:r w:rsidR="00953B9B">
        <w:rPr>
          <w:sz w:val="28"/>
          <w:szCs w:val="28"/>
        </w:rPr>
        <w:t>5</w:t>
      </w:r>
      <w:r w:rsidR="00EF5DEC" w:rsidRPr="00EF5DEC">
        <w:rPr>
          <w:sz w:val="28"/>
          <w:szCs w:val="28"/>
        </w:rPr>
        <w:t xml:space="preserve"> Плана контрольных мероприятий Управления Федерального казначе</w:t>
      </w:r>
      <w:r w:rsidR="00284D5B">
        <w:rPr>
          <w:sz w:val="28"/>
          <w:szCs w:val="28"/>
        </w:rPr>
        <w:t>йства по Алтайскому краю на 2024</w:t>
      </w:r>
      <w:r w:rsidR="00EF5DEC" w:rsidRPr="00EF5DEC">
        <w:rPr>
          <w:sz w:val="28"/>
          <w:szCs w:val="28"/>
        </w:rPr>
        <w:t xml:space="preserve"> год </w:t>
      </w:r>
      <w:r w:rsidR="005060CA">
        <w:rPr>
          <w:sz w:val="28"/>
          <w:szCs w:val="28"/>
        </w:rPr>
        <w:t>проведен</w:t>
      </w:r>
      <w:r w:rsidR="005A539B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EF5DEC">
        <w:rPr>
          <w:sz w:val="28"/>
          <w:szCs w:val="28"/>
        </w:rPr>
        <w:t>выездная</w:t>
      </w:r>
      <w:r w:rsidR="005060CA">
        <w:rPr>
          <w:sz w:val="28"/>
          <w:szCs w:val="28"/>
        </w:rPr>
        <w:t xml:space="preserve"> проверк</w:t>
      </w:r>
      <w:r w:rsidR="005A539B">
        <w:rPr>
          <w:sz w:val="28"/>
          <w:szCs w:val="28"/>
        </w:rPr>
        <w:t>а</w:t>
      </w:r>
      <w:r w:rsidR="00F925AF" w:rsidRPr="00F925AF">
        <w:rPr>
          <w:sz w:val="28"/>
          <w:szCs w:val="28"/>
        </w:rPr>
        <w:t xml:space="preserve"> </w:t>
      </w:r>
      <w:r w:rsidR="006A06CF" w:rsidRPr="006A06CF">
        <w:rPr>
          <w:sz w:val="28"/>
          <w:szCs w:val="28"/>
        </w:rPr>
        <w:t>соблюдения целей, порядка и условий предоставления из федерального бюджета бюджетам субъектов Российской Федерации иных межбюджетных трансфертов на 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 в рамках реализации федерального проекта «Формирование комфортной городской среды» национального проекта «Жилье и городская среда»</w:t>
      </w:r>
      <w:r w:rsidR="00275656">
        <w:rPr>
          <w:b/>
          <w:sz w:val="28"/>
          <w:szCs w:val="28"/>
        </w:rPr>
        <w:t xml:space="preserve"> </w:t>
      </w:r>
      <w:r w:rsidR="00F925AF" w:rsidRPr="00F925AF">
        <w:rPr>
          <w:sz w:val="28"/>
          <w:szCs w:val="28"/>
        </w:rPr>
        <w:t xml:space="preserve">в </w:t>
      </w:r>
      <w:r w:rsidR="00BC39A6" w:rsidRPr="00BC39A6">
        <w:rPr>
          <w:rFonts w:eastAsia="Calibri"/>
          <w:sz w:val="28"/>
          <w:szCs w:val="28"/>
          <w:lang w:eastAsia="en-US"/>
        </w:rPr>
        <w:t>ОБЩЕСТВЕ С ОГРАНИЧЕННОЙ ОТВЕТСТВЕННОСТЬЮ СТРОИТЕЛЬНО-МОНТАЖНОЙ КОМПАНИИ «РЕМТЕПЛОСТРОЙ»</w:t>
      </w:r>
      <w:r w:rsidR="00284D5B" w:rsidRPr="00284D5B">
        <w:rPr>
          <w:sz w:val="28"/>
          <w:szCs w:val="28"/>
        </w:rPr>
        <w:t xml:space="preserve"> </w:t>
      </w:r>
      <w:r w:rsidR="00FE64F3" w:rsidRPr="00FE64F3">
        <w:rPr>
          <w:sz w:val="28"/>
          <w:szCs w:val="28"/>
        </w:rPr>
        <w:t xml:space="preserve">за период с </w:t>
      </w:r>
      <w:r w:rsidR="00F925AF" w:rsidRPr="00F925AF">
        <w:rPr>
          <w:sz w:val="28"/>
          <w:szCs w:val="28"/>
        </w:rPr>
        <w:t>01.01.20</w:t>
      </w:r>
      <w:r w:rsidR="00275656">
        <w:rPr>
          <w:sz w:val="28"/>
          <w:szCs w:val="28"/>
        </w:rPr>
        <w:t>21</w:t>
      </w:r>
      <w:r w:rsidR="00F925AF" w:rsidRPr="00F925AF">
        <w:rPr>
          <w:sz w:val="28"/>
          <w:szCs w:val="28"/>
        </w:rPr>
        <w:t xml:space="preserve"> по </w:t>
      </w:r>
      <w:r w:rsidR="00E53434" w:rsidRPr="00E53434">
        <w:rPr>
          <w:sz w:val="28"/>
          <w:szCs w:val="28"/>
        </w:rPr>
        <w:t>истекший период 2024 года.</w:t>
      </w:r>
    </w:p>
    <w:p w:rsidR="00275656" w:rsidRPr="00275656" w:rsidRDefault="00275656" w:rsidP="00275656">
      <w:pPr>
        <w:ind w:firstLine="709"/>
        <w:jc w:val="both"/>
        <w:rPr>
          <w:sz w:val="28"/>
          <w:szCs w:val="28"/>
        </w:rPr>
      </w:pPr>
      <w:r w:rsidRPr="00275656">
        <w:rPr>
          <w:sz w:val="28"/>
          <w:szCs w:val="28"/>
        </w:rPr>
        <w:t>Проверкой выявлены нарушения законодательства Российской Федерации в финансово-бюджетной сфере.</w:t>
      </w:r>
    </w:p>
    <w:p w:rsidR="00FD3BA5" w:rsidRPr="00163FE7" w:rsidRDefault="00FD3BA5" w:rsidP="00180183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FD3BA5" w:rsidRPr="00163FE7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5EB"/>
    <w:rsid w:val="00005B2C"/>
    <w:rsid w:val="00072F2F"/>
    <w:rsid w:val="00082E97"/>
    <w:rsid w:val="000F4B1D"/>
    <w:rsid w:val="001107B4"/>
    <w:rsid w:val="00121D1D"/>
    <w:rsid w:val="00163FE7"/>
    <w:rsid w:val="00180183"/>
    <w:rsid w:val="00245133"/>
    <w:rsid w:val="002554E5"/>
    <w:rsid w:val="00275656"/>
    <w:rsid w:val="00284D5B"/>
    <w:rsid w:val="002C569A"/>
    <w:rsid w:val="002D3BBC"/>
    <w:rsid w:val="002D7A57"/>
    <w:rsid w:val="002F3E35"/>
    <w:rsid w:val="00306B02"/>
    <w:rsid w:val="00321901"/>
    <w:rsid w:val="00385884"/>
    <w:rsid w:val="00396C2D"/>
    <w:rsid w:val="0040218E"/>
    <w:rsid w:val="005060CA"/>
    <w:rsid w:val="00523951"/>
    <w:rsid w:val="00525BEE"/>
    <w:rsid w:val="005A539B"/>
    <w:rsid w:val="00617E20"/>
    <w:rsid w:val="006613A9"/>
    <w:rsid w:val="006A06CF"/>
    <w:rsid w:val="006D1F2E"/>
    <w:rsid w:val="006D362B"/>
    <w:rsid w:val="0071477E"/>
    <w:rsid w:val="00744E87"/>
    <w:rsid w:val="007A7595"/>
    <w:rsid w:val="007B0221"/>
    <w:rsid w:val="007B7BA5"/>
    <w:rsid w:val="007E1881"/>
    <w:rsid w:val="0084641C"/>
    <w:rsid w:val="008C5021"/>
    <w:rsid w:val="008F052E"/>
    <w:rsid w:val="0092087E"/>
    <w:rsid w:val="00953B9B"/>
    <w:rsid w:val="00971FFF"/>
    <w:rsid w:val="009E3ADB"/>
    <w:rsid w:val="00A13E86"/>
    <w:rsid w:val="00A965EB"/>
    <w:rsid w:val="00BC12F8"/>
    <w:rsid w:val="00BC39A6"/>
    <w:rsid w:val="00BE095A"/>
    <w:rsid w:val="00C0248F"/>
    <w:rsid w:val="00C71966"/>
    <w:rsid w:val="00C869B0"/>
    <w:rsid w:val="00CA39CF"/>
    <w:rsid w:val="00D26D12"/>
    <w:rsid w:val="00DD5DB3"/>
    <w:rsid w:val="00DF35B0"/>
    <w:rsid w:val="00E17864"/>
    <w:rsid w:val="00E53434"/>
    <w:rsid w:val="00ED31CE"/>
    <w:rsid w:val="00EE3B8B"/>
    <w:rsid w:val="00EF41A0"/>
    <w:rsid w:val="00EF5DEC"/>
    <w:rsid w:val="00F86C20"/>
    <w:rsid w:val="00F925AF"/>
    <w:rsid w:val="00FD3BA5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B3D1A"/>
  <w15:docId w15:val="{EFED7C7A-2D1B-44AF-B8EA-BC2078170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16</cp:revision>
  <cp:lastPrinted>2019-04-24T01:33:00Z</cp:lastPrinted>
  <dcterms:created xsi:type="dcterms:W3CDTF">2024-03-21T05:17:00Z</dcterms:created>
  <dcterms:modified xsi:type="dcterms:W3CDTF">2024-05-24T08:28:00Z</dcterms:modified>
</cp:coreProperties>
</file>