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Default="00EA5AC2" w:rsidP="00A42BC1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B25247">
        <w:rPr>
          <w:sz w:val="28"/>
          <w:szCs w:val="28"/>
        </w:rPr>
        <w:t>5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26918">
        <w:rPr>
          <w:sz w:val="28"/>
          <w:szCs w:val="28"/>
        </w:rPr>
        <w:t>на 2023 год проведен</w:t>
      </w:r>
      <w:r w:rsidR="00406A1A">
        <w:rPr>
          <w:sz w:val="28"/>
          <w:szCs w:val="28"/>
        </w:rPr>
        <w:t>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406A1A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406A1A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B26918" w:rsidRPr="00B26918">
        <w:rPr>
          <w:sz w:val="28"/>
          <w:szCs w:val="28"/>
        </w:rPr>
        <w:t xml:space="preserve">осуществления расходов федерального бюджета на реализацию мероприятий </w:t>
      </w:r>
      <w:r w:rsidR="00B25247">
        <w:rPr>
          <w:sz w:val="28"/>
          <w:szCs w:val="28"/>
        </w:rPr>
        <w:t xml:space="preserve">по оказанию государственной социальной помощи на основании социального контракта отдельным категориям граждан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B25247">
        <w:rPr>
          <w:sz w:val="28"/>
          <w:szCs w:val="28"/>
        </w:rPr>
        <w:t>22</w:t>
      </w:r>
      <w:r w:rsidR="00406A1A">
        <w:rPr>
          <w:sz w:val="28"/>
          <w:szCs w:val="28"/>
        </w:rPr>
        <w:t xml:space="preserve"> по 31.12.2022 в </w:t>
      </w:r>
      <w:r w:rsidR="00A32F1C" w:rsidRPr="00A32F1C">
        <w:rPr>
          <w:color w:val="000000"/>
          <w:sz w:val="28"/>
          <w:szCs w:val="28"/>
        </w:rPr>
        <w:t>МИНИСТЕРСТВЕ СОЦИАЛЬНОЙ ЗАЩИТЫ АЛТАЙСКОГО КРАЯ</w:t>
      </w:r>
      <w:r w:rsidR="00406A1A">
        <w:rPr>
          <w:sz w:val="28"/>
          <w:szCs w:val="28"/>
        </w:rPr>
        <w:t>.</w:t>
      </w:r>
    </w:p>
    <w:p w:rsidR="00B25247" w:rsidRPr="00B25247" w:rsidRDefault="00B25247" w:rsidP="00B25247">
      <w:pPr>
        <w:ind w:firstLine="709"/>
        <w:jc w:val="both"/>
        <w:rPr>
          <w:sz w:val="28"/>
          <w:szCs w:val="28"/>
        </w:rPr>
      </w:pPr>
      <w:r w:rsidRPr="00B25247">
        <w:rPr>
          <w:sz w:val="28"/>
          <w:szCs w:val="28"/>
        </w:rPr>
        <w:t>Проверкой выявлены нарушения законодательства Российской Федерации в финансово-бюджетной сфере.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3A5255"/>
    <w:rsid w:val="003F786C"/>
    <w:rsid w:val="0040218E"/>
    <w:rsid w:val="00406A1A"/>
    <w:rsid w:val="0046242C"/>
    <w:rsid w:val="004840C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D5891"/>
    <w:rsid w:val="008F052E"/>
    <w:rsid w:val="0092087E"/>
    <w:rsid w:val="00A13E86"/>
    <w:rsid w:val="00A32F1C"/>
    <w:rsid w:val="00A42BC1"/>
    <w:rsid w:val="00A965EB"/>
    <w:rsid w:val="00B25247"/>
    <w:rsid w:val="00B26918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2AF6FE-7B0D-40E9-91E0-413F65FC5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4</cp:revision>
  <cp:lastPrinted>2019-04-24T01:33:00Z</cp:lastPrinted>
  <dcterms:created xsi:type="dcterms:W3CDTF">2023-06-14T02:55:00Z</dcterms:created>
  <dcterms:modified xsi:type="dcterms:W3CDTF">2023-06-28T04:22:00Z</dcterms:modified>
</cp:coreProperties>
</file>