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4C7" w:rsidRPr="007A7664" w:rsidRDefault="00C944C7" w:rsidP="008144EB">
      <w:pPr>
        <w:widowControl w:val="0"/>
        <w:spacing w:after="0" w:line="240" w:lineRule="auto"/>
        <w:jc w:val="center"/>
        <w:rPr>
          <w:rFonts w:ascii="Times New Roman" w:eastAsia="PT Astra Serif" w:hAnsi="Times New Roman" w:cs="Times New Roman"/>
          <w:b/>
          <w:color w:val="000000" w:themeColor="text1"/>
          <w:sz w:val="28"/>
          <w:szCs w:val="28"/>
        </w:rPr>
      </w:pPr>
      <w:r w:rsidRPr="007A7664">
        <w:rPr>
          <w:rFonts w:ascii="Times New Roman" w:eastAsia="PT Astra Serif" w:hAnsi="Times New Roman" w:cs="Times New Roman"/>
          <w:b/>
          <w:color w:val="000000" w:themeColor="text1"/>
          <w:sz w:val="28"/>
          <w:szCs w:val="28"/>
        </w:rPr>
        <w:t xml:space="preserve">ПАМЯТКА </w:t>
      </w:r>
    </w:p>
    <w:p w:rsidR="00C944C7" w:rsidRPr="007A7664" w:rsidRDefault="00C944C7" w:rsidP="008144EB">
      <w:pPr>
        <w:widowControl w:val="0"/>
        <w:spacing w:after="0" w:line="240" w:lineRule="auto"/>
        <w:jc w:val="center"/>
        <w:rPr>
          <w:rFonts w:ascii="Times New Roman" w:eastAsia="PT Astra Serif" w:hAnsi="Times New Roman" w:cs="Times New Roman"/>
          <w:b/>
          <w:color w:val="000000" w:themeColor="text1"/>
          <w:sz w:val="28"/>
          <w:szCs w:val="28"/>
        </w:rPr>
      </w:pPr>
      <w:r w:rsidRPr="007A7664">
        <w:rPr>
          <w:rFonts w:ascii="Times New Roman" w:eastAsia="PT Astra Serif" w:hAnsi="Times New Roman" w:cs="Times New Roman"/>
          <w:b/>
          <w:color w:val="000000" w:themeColor="text1"/>
          <w:sz w:val="28"/>
          <w:szCs w:val="28"/>
        </w:rPr>
        <w:t>ПО ВЫЯВЛЕНИЮ И ПРЕДОТВРАЩЕНИЮ КОНФЛИКТА ИНТЕРЕСОВ</w:t>
      </w:r>
      <w:r w:rsidR="00E76938" w:rsidRPr="007A7664">
        <w:rPr>
          <w:rFonts w:ascii="Times New Roman" w:eastAsia="PT Astra Serif" w:hAnsi="Times New Roman" w:cs="Times New Roman"/>
          <w:b/>
          <w:color w:val="000000" w:themeColor="text1"/>
          <w:sz w:val="28"/>
          <w:szCs w:val="28"/>
        </w:rPr>
        <w:t xml:space="preserve"> И ЛИЧНОЙ ЗАИНТЕРЕСОВАННОСТИ</w:t>
      </w:r>
    </w:p>
    <w:p w:rsidR="00493E06" w:rsidRPr="008144EB" w:rsidRDefault="00493E06" w:rsidP="008144EB">
      <w:pPr>
        <w:widowControl w:val="0"/>
        <w:spacing w:after="0" w:line="240" w:lineRule="auto"/>
        <w:jc w:val="center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</w:p>
    <w:p w:rsidR="00493E06" w:rsidRPr="008144EB" w:rsidRDefault="00493E06" w:rsidP="008144EB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65AD4" w:rsidRPr="007A7664" w:rsidRDefault="00493E06" w:rsidP="008144EB">
      <w:pPr>
        <w:widowControl w:val="0"/>
        <w:spacing w:after="0" w:line="240" w:lineRule="auto"/>
        <w:contextualSpacing/>
        <w:jc w:val="center"/>
        <w:rPr>
          <w:rFonts w:ascii="Times New Roman" w:eastAsia="PT Astra Serif" w:hAnsi="Times New Roman" w:cs="Times New Roman"/>
          <w:b/>
          <w:color w:val="000000" w:themeColor="text1"/>
          <w:sz w:val="28"/>
          <w:szCs w:val="28"/>
        </w:rPr>
      </w:pPr>
      <w:r w:rsidRPr="007A7664">
        <w:rPr>
          <w:rFonts w:ascii="Times New Roman" w:eastAsia="PT Astra Serif" w:hAnsi="Times New Roman" w:cs="Times New Roman"/>
          <w:b/>
          <w:color w:val="000000" w:themeColor="text1"/>
          <w:sz w:val="28"/>
          <w:szCs w:val="28"/>
        </w:rPr>
        <w:t>1. Содержание понятий «конфликт интересов» и «личная заинтересованность»</w:t>
      </w:r>
    </w:p>
    <w:p w:rsidR="00665AD4" w:rsidRPr="008144EB" w:rsidRDefault="00665AD4" w:rsidP="008144EB">
      <w:pPr>
        <w:widowControl w:val="0"/>
        <w:spacing w:after="0" w:line="240" w:lineRule="auto"/>
        <w:ind w:firstLine="709"/>
        <w:contextualSpacing/>
        <w:jc w:val="center"/>
        <w:rPr>
          <w:rFonts w:ascii="Times New Roman" w:eastAsia="PT Astra Serif" w:hAnsi="Times New Roman" w:cs="Times New Roman"/>
          <w:color w:val="000000" w:themeColor="text1"/>
          <w:sz w:val="28"/>
          <w:szCs w:val="28"/>
          <w:u w:val="single"/>
        </w:rPr>
      </w:pPr>
    </w:p>
    <w:p w:rsidR="00665AD4" w:rsidRPr="007A7664" w:rsidRDefault="00665AD4" w:rsidP="008144EB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В соответствии со статьи 10 Федерального закона от 25.12.2008  № 273-ФЗ </w:t>
      </w:r>
      <w:r w:rsidR="0017350A"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br/>
      </w: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«О противодействии коррупции» (далее – «Федеральный закон № 273-ФЗ»):</w:t>
      </w:r>
    </w:p>
    <w:p w:rsidR="00665AD4" w:rsidRPr="007A7664" w:rsidRDefault="00665AD4" w:rsidP="008144EB">
      <w:pPr>
        <w:widowControl w:val="0"/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  <w:r w:rsidRPr="007A7664">
        <w:rPr>
          <w:rFonts w:ascii="Times New Roman" w:eastAsia="PT Astra Serif" w:hAnsi="Times New Roman" w:cs="Times New Roman"/>
          <w:b/>
          <w:bCs/>
          <w:color w:val="000000" w:themeColor="text1"/>
          <w:sz w:val="28"/>
          <w:szCs w:val="28"/>
          <w:highlight w:val="white"/>
        </w:rPr>
        <w:t>К</w:t>
      </w:r>
      <w:r w:rsidRPr="007A7664">
        <w:rPr>
          <w:rFonts w:ascii="Times New Roman" w:eastAsia="PT Astra Serif" w:hAnsi="Times New Roman" w:cs="Times New Roman"/>
          <w:b/>
          <w:color w:val="000000" w:themeColor="text1"/>
          <w:sz w:val="28"/>
          <w:szCs w:val="28"/>
          <w:highlight w:val="white"/>
        </w:rPr>
        <w:t>онфликт интересов</w:t>
      </w: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  <w:highlight w:val="white"/>
        </w:rPr>
        <w:t xml:space="preserve"> – это </w:t>
      </w:r>
      <w:r w:rsidRPr="007A7664">
        <w:rPr>
          <w:rFonts w:ascii="Times New Roman" w:eastAsia="PT Astra Serif" w:hAnsi="Times New Roman" w:cs="Times New Roman"/>
          <w:b/>
          <w:color w:val="000000" w:themeColor="text1"/>
          <w:sz w:val="28"/>
          <w:szCs w:val="28"/>
          <w:highlight w:val="white"/>
        </w:rPr>
        <w:t>ситуация,</w:t>
      </w: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  <w:highlight w:val="white"/>
        </w:rPr>
        <w:t xml:space="preserve">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(служебных) обязанностей (осуществление полномочий).</w:t>
      </w:r>
    </w:p>
    <w:p w:rsidR="0017350A" w:rsidRPr="007A7664" w:rsidRDefault="0017350A" w:rsidP="008144EB">
      <w:pPr>
        <w:widowControl w:val="0"/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</w:p>
    <w:p w:rsidR="00665AD4" w:rsidRPr="007A7664" w:rsidRDefault="00665AD4" w:rsidP="008144EB">
      <w:pPr>
        <w:widowControl w:val="0"/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  <w:proofErr w:type="gramStart"/>
      <w:r w:rsidRPr="007A7664">
        <w:rPr>
          <w:rFonts w:ascii="Times New Roman" w:eastAsia="PT Astra Serif" w:hAnsi="Times New Roman" w:cs="Times New Roman"/>
          <w:b/>
          <w:color w:val="000000" w:themeColor="text1"/>
          <w:sz w:val="28"/>
          <w:szCs w:val="28"/>
        </w:rPr>
        <w:t>Л</w:t>
      </w:r>
      <w:r w:rsidRPr="007A7664">
        <w:rPr>
          <w:rFonts w:ascii="Times New Roman" w:eastAsia="PT Astra Serif" w:hAnsi="Times New Roman" w:cs="Times New Roman"/>
          <w:b/>
          <w:color w:val="000000" w:themeColor="text1"/>
          <w:sz w:val="28"/>
          <w:szCs w:val="28"/>
          <w:highlight w:val="white"/>
        </w:rPr>
        <w:t>ичная заинтересованность –</w:t>
      </w: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  <w:highlight w:val="white"/>
        </w:rPr>
        <w:t xml:space="preserve"> это возможность получения доходов                  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лицом, и (или) состоящими с ним 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организациями, с которыми лицо, и</w:t>
      </w:r>
      <w:proofErr w:type="gramEnd"/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  <w:highlight w:val="white"/>
        </w:rPr>
        <w:t xml:space="preserve"> (или) лица, состоящие с ним в близком родстве или свойстве, связаны имущественными, корпоративными или иными близкими отношениями.</w:t>
      </w:r>
    </w:p>
    <w:p w:rsidR="00221078" w:rsidRPr="007A7664" w:rsidRDefault="00221078" w:rsidP="008144EB">
      <w:pPr>
        <w:widowControl w:val="0"/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</w:p>
    <w:p w:rsidR="00665AD4" w:rsidRPr="007A7664" w:rsidRDefault="00665AD4" w:rsidP="008144EB">
      <w:pPr>
        <w:widowControl w:val="0"/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Личная заинтересованность может быть </w:t>
      </w:r>
      <w:r w:rsidRPr="007A7664">
        <w:rPr>
          <w:rFonts w:ascii="Times New Roman" w:eastAsia="PT Astra Serif" w:hAnsi="Times New Roman" w:cs="Times New Roman"/>
          <w:b/>
          <w:color w:val="000000" w:themeColor="text1"/>
          <w:sz w:val="28"/>
          <w:szCs w:val="28"/>
        </w:rPr>
        <w:t>прямая</w:t>
      </w: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 либо </w:t>
      </w:r>
      <w:r w:rsidRPr="007A7664">
        <w:rPr>
          <w:rFonts w:ascii="Times New Roman" w:eastAsia="PT Astra Serif" w:hAnsi="Times New Roman" w:cs="Times New Roman"/>
          <w:b/>
          <w:color w:val="000000" w:themeColor="text1"/>
          <w:sz w:val="28"/>
          <w:szCs w:val="28"/>
        </w:rPr>
        <w:t>косвенная</w:t>
      </w: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.</w:t>
      </w:r>
    </w:p>
    <w:p w:rsidR="00665AD4" w:rsidRPr="007A7664" w:rsidRDefault="00665AD4" w:rsidP="008144EB">
      <w:pPr>
        <w:widowControl w:val="0"/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  <w:r w:rsidRPr="007A7664">
        <w:rPr>
          <w:rFonts w:ascii="Times New Roman" w:eastAsia="PT Astra Serif" w:hAnsi="Times New Roman" w:cs="Times New Roman"/>
          <w:b/>
          <w:bCs/>
          <w:color w:val="000000" w:themeColor="text1"/>
          <w:sz w:val="28"/>
          <w:szCs w:val="28"/>
        </w:rPr>
        <w:t>П</w:t>
      </w:r>
      <w:r w:rsidRPr="007A7664">
        <w:rPr>
          <w:rFonts w:ascii="Times New Roman" w:eastAsia="PT Astra Serif" w:hAnsi="Times New Roman" w:cs="Times New Roman"/>
          <w:b/>
          <w:color w:val="000000" w:themeColor="text1"/>
          <w:sz w:val="28"/>
          <w:szCs w:val="28"/>
        </w:rPr>
        <w:t>рямая заинтересованность</w:t>
      </w: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 – это возможность извлечь выгоду напрямую из выполнения должностных обязанностей. </w:t>
      </w:r>
    </w:p>
    <w:p w:rsidR="00665AD4" w:rsidRPr="007A7664" w:rsidRDefault="00665AD4" w:rsidP="008144EB">
      <w:pPr>
        <w:widowControl w:val="0"/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  <w:r w:rsidRPr="007A7664">
        <w:rPr>
          <w:rFonts w:ascii="Times New Roman" w:eastAsia="PT Astra Serif" w:hAnsi="Times New Roman" w:cs="Times New Roman"/>
          <w:b/>
          <w:color w:val="000000" w:themeColor="text1"/>
          <w:sz w:val="28"/>
          <w:szCs w:val="28"/>
        </w:rPr>
        <w:t>Косвенная заинтересованность</w:t>
      </w: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 – это не очевидная, а опосредованная возможность извлечь выгоду, например, через оказание в рамках своих служебных (должностных) обязанностей преимуществ одному лицу с последующим получением выгоды от данного лица. </w:t>
      </w:r>
    </w:p>
    <w:p w:rsidR="0017350A" w:rsidRPr="007A7664" w:rsidRDefault="0017350A" w:rsidP="008144EB">
      <w:pPr>
        <w:widowControl w:val="0"/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</w:p>
    <w:p w:rsidR="00665AD4" w:rsidRPr="007A7664" w:rsidRDefault="00665AD4" w:rsidP="008144EB">
      <w:pPr>
        <w:widowControl w:val="0"/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Исходя из смысла данных понятий, следует, что конфликт интересов возникает, когда личные интересы служащего мешают ему объективно выполнять свои обязанности» что может привести к принятию субъективных решений, способных нанести ущерб интересам отдельных лиц, общества или государства. </w:t>
      </w:r>
    </w:p>
    <w:p w:rsidR="00665AD4" w:rsidRPr="007A7664" w:rsidRDefault="00665AD4" w:rsidP="008144EB">
      <w:pPr>
        <w:widowControl w:val="0"/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Личная заинтересованность не является прямым нарушением законодательства или ущемлением публичного интереса, однако она может оказывать влияние на объективность и беспристрастность выполнения служебных (должностных) обязанностей.</w:t>
      </w:r>
    </w:p>
    <w:p w:rsidR="00221078" w:rsidRPr="007A7664" w:rsidRDefault="00221078" w:rsidP="008144EB">
      <w:pPr>
        <w:widowControl w:val="0"/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</w:p>
    <w:p w:rsidR="00665AD4" w:rsidRPr="007A7664" w:rsidRDefault="00665AD4" w:rsidP="008144EB">
      <w:pPr>
        <w:widowControl w:val="0"/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Для квалификации ситуации в качестве конфликта интересов в целях противодействия коррупции необходимо достоверно установить одновременное </w:t>
      </w: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lastRenderedPageBreak/>
        <w:t xml:space="preserve">наличие </w:t>
      </w:r>
      <w:r w:rsidRPr="007A7664">
        <w:rPr>
          <w:rFonts w:ascii="Times New Roman" w:eastAsia="PT Astra Serif" w:hAnsi="Times New Roman" w:cs="Times New Roman"/>
          <w:b/>
          <w:color w:val="000000" w:themeColor="text1"/>
          <w:sz w:val="28"/>
          <w:szCs w:val="28"/>
        </w:rPr>
        <w:t>следующих признаков</w:t>
      </w: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:</w:t>
      </w:r>
    </w:p>
    <w:p w:rsidR="00665AD4" w:rsidRPr="007A7664" w:rsidRDefault="00665AD4" w:rsidP="008144EB">
      <w:pPr>
        <w:pStyle w:val="a3"/>
        <w:widowControl w:val="0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A7664">
        <w:rPr>
          <w:rFonts w:ascii="Times New Roman" w:eastAsia="PT Astra Serif" w:hAnsi="Times New Roman" w:cs="Times New Roman"/>
          <w:bCs/>
          <w:iCs/>
          <w:color w:val="000000" w:themeColor="text1"/>
          <w:sz w:val="28"/>
          <w:szCs w:val="28"/>
        </w:rPr>
        <w:t>личную заинтересованность</w:t>
      </w:r>
      <w:r w:rsidRPr="007A766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(</w:t>
      </w:r>
      <w:r w:rsidRPr="007A7664">
        <w:rPr>
          <w:rFonts w:ascii="Times New Roman" w:eastAsia="PT Astra Serif" w:hAnsi="Times New Roman" w:cs="Times New Roman"/>
          <w:bCs/>
          <w:iCs/>
          <w:color w:val="000000" w:themeColor="text1"/>
          <w:sz w:val="28"/>
          <w:szCs w:val="28"/>
        </w:rPr>
        <w:t>возможность получения доходов или выгод должностным лицом или связанными с ним лицами);</w:t>
      </w:r>
    </w:p>
    <w:p w:rsidR="00665AD4" w:rsidRPr="007A7664" w:rsidRDefault="00665AD4" w:rsidP="008144EB">
      <w:pPr>
        <w:pStyle w:val="a3"/>
        <w:widowControl w:val="0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7A7664">
        <w:rPr>
          <w:rFonts w:ascii="Times New Roman" w:eastAsia="PT Astra Serif" w:hAnsi="Times New Roman" w:cs="Times New Roman"/>
          <w:bCs/>
          <w:iCs/>
          <w:color w:val="000000" w:themeColor="text1"/>
          <w:sz w:val="28"/>
          <w:szCs w:val="28"/>
        </w:rPr>
        <w:t>фактическое наличие у должностного лица полномочий для реализации личной заинтересованности;</w:t>
      </w:r>
    </w:p>
    <w:p w:rsidR="00665AD4" w:rsidRPr="007A7664" w:rsidRDefault="00665AD4" w:rsidP="008144EB">
      <w:pPr>
        <w:pStyle w:val="a3"/>
        <w:widowControl w:val="0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A7664">
        <w:rPr>
          <w:rFonts w:ascii="Times New Roman" w:eastAsia="PT Astra Serif" w:hAnsi="Times New Roman" w:cs="Times New Roman"/>
          <w:bCs/>
          <w:iCs/>
          <w:color w:val="000000" w:themeColor="text1"/>
          <w:sz w:val="28"/>
          <w:szCs w:val="28"/>
        </w:rPr>
        <w:t>связь между получением (возможностью получения) доходов или выгод должностным лицом и (или) лицами, с которыми связана его личная заинтересованность, и реализацией (возможной реализацией) должностным лицом своих полномочий (принятие конкретных решений или наоборот  бездействие в тех ситуациях, когда должен принять решение).</w:t>
      </w:r>
    </w:p>
    <w:p w:rsidR="00221078" w:rsidRPr="007A7664" w:rsidRDefault="00221078" w:rsidP="008144EB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65AD4" w:rsidRPr="007A7664" w:rsidRDefault="00665AD4" w:rsidP="008144EB">
      <w:pPr>
        <w:widowControl w:val="0"/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Только совокупность всех указанных признаков свидетельствует о наличии конфликта интересов в конкретной ситуации. </w:t>
      </w:r>
    </w:p>
    <w:p w:rsidR="00221078" w:rsidRPr="007A7664" w:rsidRDefault="00221078" w:rsidP="008144EB">
      <w:pPr>
        <w:widowControl w:val="0"/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</w:p>
    <w:p w:rsidR="0017350A" w:rsidRPr="007A7664" w:rsidRDefault="00665AD4" w:rsidP="008144EB">
      <w:pPr>
        <w:widowControl w:val="0"/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Частью 2 статьи 10 Федерального закона № 273-ФЗ определены </w:t>
      </w:r>
      <w:r w:rsidRPr="007A7664">
        <w:rPr>
          <w:rFonts w:ascii="Times New Roman" w:eastAsia="PT Astra Serif" w:hAnsi="Times New Roman" w:cs="Times New Roman"/>
          <w:b/>
          <w:color w:val="000000" w:themeColor="text1"/>
          <w:sz w:val="28"/>
          <w:szCs w:val="28"/>
        </w:rPr>
        <w:t>субъекты – выгодоприобретатели, с которыми может быть связан конфликт интересов</w:t>
      </w: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. </w:t>
      </w:r>
    </w:p>
    <w:p w:rsidR="00665AD4" w:rsidRPr="007A7664" w:rsidRDefault="00665AD4" w:rsidP="008144EB">
      <w:pPr>
        <w:widowControl w:val="0"/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К ним относятся:</w:t>
      </w:r>
    </w:p>
    <w:p w:rsidR="00221078" w:rsidRPr="007A7664" w:rsidRDefault="00221078" w:rsidP="008144EB">
      <w:pPr>
        <w:widowControl w:val="0"/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− сам служащий,</w:t>
      </w:r>
    </w:p>
    <w:p w:rsidR="00665AD4" w:rsidRPr="007A7664" w:rsidRDefault="00665AD4" w:rsidP="008144EB">
      <w:pPr>
        <w:widowControl w:val="0"/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  <w:proofErr w:type="gramStart"/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− лица, состоящие с должностным лицом в близком родстве или свойстве: родители, супруги, дети, братья, сестры, а также братья, сестры, родители, дети супругов и супруги детей (далее – «родственники»),</w:t>
      </w:r>
      <w:proofErr w:type="gramEnd"/>
    </w:p>
    <w:p w:rsidR="00665AD4" w:rsidRPr="007A7664" w:rsidRDefault="00665AD4" w:rsidP="008144EB">
      <w:pPr>
        <w:widowControl w:val="0"/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−</w:t>
      </w:r>
      <w:r w:rsidR="00221078"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 граждане</w:t>
      </w: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 или организации, с которыми должностное лицо или его родственники</w:t>
      </w:r>
      <w:r w:rsidR="00221078"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 (свойственники)</w:t>
      </w: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 связаны имущественными, корпоративными или иными близкими отношениями.</w:t>
      </w:r>
    </w:p>
    <w:p w:rsidR="00221078" w:rsidRPr="007A7664" w:rsidRDefault="00221078" w:rsidP="008144EB">
      <w:pPr>
        <w:widowControl w:val="0"/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b/>
          <w:color w:val="000000" w:themeColor="text1"/>
          <w:sz w:val="28"/>
          <w:szCs w:val="28"/>
        </w:rPr>
      </w:pPr>
    </w:p>
    <w:p w:rsidR="00221078" w:rsidRPr="007A7664" w:rsidRDefault="00665AD4" w:rsidP="008144EB">
      <w:pPr>
        <w:widowControl w:val="0"/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  <w:r w:rsidRPr="007A7664">
        <w:rPr>
          <w:rFonts w:ascii="Times New Roman" w:eastAsia="PT Astra Serif" w:hAnsi="Times New Roman" w:cs="Times New Roman"/>
          <w:b/>
          <w:color w:val="000000" w:themeColor="text1"/>
          <w:sz w:val="28"/>
          <w:szCs w:val="28"/>
        </w:rPr>
        <w:t>Близкие отношения</w:t>
      </w: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 – отношения, позволяющие полагать о наличии заинтересованности и зависимости между участниками. </w:t>
      </w:r>
    </w:p>
    <w:p w:rsidR="0017350A" w:rsidRPr="007A7664" w:rsidRDefault="0017350A" w:rsidP="008144EB">
      <w:pPr>
        <w:widowControl w:val="0"/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</w:p>
    <w:p w:rsidR="00665AD4" w:rsidRPr="007A7664" w:rsidRDefault="00665AD4" w:rsidP="008144EB">
      <w:pPr>
        <w:widowControl w:val="0"/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Признаками иных близких отношений могут являться: совместное проживание на одной жилплощади; регистрация по одному адресу; ведение общего хозяйства;  наличие общих детей, рождённых вне брака; участие в расходах другого лица; оплата долгов, отдыха, лечения, развлечений другого лица; регулярное проведение досуга вместе; дарение ценного имущества, участие в крупных расходах третьих лиц, и другие обстоятельства, которые указывают на то, что жизнь, здоровье и благополучие близкого </w:t>
      </w:r>
      <w:proofErr w:type="gramStart"/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человека</w:t>
      </w:r>
      <w:proofErr w:type="gramEnd"/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 дороги соответствующему должностному лицу в силу сложившихся обстоятельств.</w:t>
      </w:r>
    </w:p>
    <w:p w:rsidR="00665AD4" w:rsidRPr="007A7664" w:rsidRDefault="00665AD4" w:rsidP="008144EB">
      <w:pPr>
        <w:widowControl w:val="0"/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У бывших супругов нет близкого родства или свойства. Однако их могут связывать имущественные или иные близкие отношения. </w:t>
      </w:r>
    </w:p>
    <w:p w:rsidR="007A7664" w:rsidRPr="007A7664" w:rsidRDefault="007A7664" w:rsidP="008144EB">
      <w:pPr>
        <w:widowControl w:val="0"/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</w:p>
    <w:p w:rsidR="00665AD4" w:rsidRPr="007A7664" w:rsidRDefault="00665AD4" w:rsidP="008144EB">
      <w:pPr>
        <w:widowControl w:val="0"/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В перечень аффилированных лиц, связанных со служащим/работником также могут входить:</w:t>
      </w:r>
    </w:p>
    <w:p w:rsidR="00665AD4" w:rsidRPr="007A7664" w:rsidRDefault="00665AD4" w:rsidP="008144EB">
      <w:pPr>
        <w:widowControl w:val="0"/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- ли</w:t>
      </w:r>
      <w:r w:rsidR="00352FDC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ца, с которыми служащий</w:t>
      </w: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 и (или) его родственники, связаны имущественными, корпоративными или иными близкими отношениями;</w:t>
      </w:r>
    </w:p>
    <w:p w:rsidR="00665AD4" w:rsidRPr="007A7664" w:rsidRDefault="00665AD4" w:rsidP="008144EB">
      <w:pPr>
        <w:widowControl w:val="0"/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- лица, с которыми служащий и (или) его родственники существуют финансовые обязательства, а также лица, и</w:t>
      </w:r>
      <w:r w:rsidR="00352FDC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меющие перед служащим</w:t>
      </w: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 и (или) его </w:t>
      </w: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lastRenderedPageBreak/>
        <w:t>родственниками финансовые обязательства;</w:t>
      </w:r>
    </w:p>
    <w:p w:rsidR="00665AD4" w:rsidRPr="007A7664" w:rsidRDefault="00665AD4" w:rsidP="008144EB">
      <w:pPr>
        <w:widowControl w:val="0"/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- организац</w:t>
      </w:r>
      <w:r w:rsidR="00352FDC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ии, где служащий</w:t>
      </w: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 работал до того, как поступил на гражданскую  службу;</w:t>
      </w:r>
    </w:p>
    <w:p w:rsidR="00665AD4" w:rsidRPr="007A7664" w:rsidRDefault="00665AD4" w:rsidP="008144EB">
      <w:pPr>
        <w:widowControl w:val="0"/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- организации, где работают </w:t>
      </w:r>
      <w:r w:rsidR="00352FDC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родственники служащего</w:t>
      </w: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, а также кто имеет с ним или его родственниками имущественные и корпоративные отношения;</w:t>
      </w:r>
    </w:p>
    <w:p w:rsidR="00665AD4" w:rsidRPr="007A7664" w:rsidRDefault="00665AD4" w:rsidP="008144EB">
      <w:pPr>
        <w:widowControl w:val="0"/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- лица и организации, от </w:t>
      </w:r>
      <w:r w:rsidR="00352FDC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которых служащий</w:t>
      </w: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 и (или) его родственники получали или получают доходы различного характера (арендная плата, плата по договорам купли-продажи, оказание услуг, выполнение работ и другие);</w:t>
      </w:r>
    </w:p>
    <w:p w:rsidR="00665AD4" w:rsidRPr="007A7664" w:rsidRDefault="00665AD4" w:rsidP="008144EB">
      <w:pPr>
        <w:widowControl w:val="0"/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- организации, ценными бумагами (долями, паями, и т.п.) кото</w:t>
      </w:r>
      <w:r w:rsidR="00352FDC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рых владеет служащий</w:t>
      </w: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 или его родственники, либо </w:t>
      </w:r>
      <w:r w:rsidR="00352FDC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связанные со служащим</w:t>
      </w: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 и (или) его родственниками иными корпоративными отношениями; </w:t>
      </w: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ab/>
      </w:r>
    </w:p>
    <w:p w:rsidR="00665AD4" w:rsidRPr="007A7664" w:rsidRDefault="00665AD4" w:rsidP="008144EB">
      <w:pPr>
        <w:widowControl w:val="0"/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- ли</w:t>
      </w:r>
      <w:r w:rsidR="00352FDC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ца, с которыми служащий</w:t>
      </w: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 либо его родственники ведут судебные разбирательства; </w:t>
      </w: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ab/>
      </w:r>
    </w:p>
    <w:p w:rsidR="00665AD4" w:rsidRPr="007A7664" w:rsidRDefault="00665AD4" w:rsidP="008144EB">
      <w:pPr>
        <w:widowControl w:val="0"/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- лица, пр</w:t>
      </w:r>
      <w:r w:rsidR="00352FDC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едоставившие служащему</w:t>
      </w: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 в пользование имущество на возмездной или безвозмездной основе;</w:t>
      </w:r>
    </w:p>
    <w:p w:rsidR="00665AD4" w:rsidRPr="007A7664" w:rsidRDefault="00665AD4" w:rsidP="008144EB">
      <w:pPr>
        <w:widowControl w:val="0"/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- лица, кото</w:t>
      </w:r>
      <w:r w:rsidR="00352FDC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рые подарили служащему</w:t>
      </w: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 или его родственникам недвижимость, транспортные средст</w:t>
      </w:r>
      <w:r w:rsidR="00460206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ва или ценные бумаги </w:t>
      </w: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(в натуральном или денежном выражении), а также лица, которые</w:t>
      </w:r>
      <w:r w:rsidR="00352FDC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 получили от служащего</w:t>
      </w: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 такие подарки.</w:t>
      </w:r>
    </w:p>
    <w:p w:rsidR="00665AD4" w:rsidRPr="007A7664" w:rsidRDefault="00665AD4" w:rsidP="008144EB">
      <w:pPr>
        <w:widowControl w:val="0"/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</w:p>
    <w:p w:rsidR="00665AD4" w:rsidRPr="007A7664" w:rsidRDefault="00665AD4" w:rsidP="008144EB">
      <w:pPr>
        <w:widowControl w:val="0"/>
        <w:spacing w:after="0" w:line="240" w:lineRule="auto"/>
        <w:jc w:val="center"/>
        <w:rPr>
          <w:rFonts w:ascii="Times New Roman" w:eastAsia="PT Astra Serif" w:hAnsi="Times New Roman" w:cs="Times New Roman"/>
          <w:b/>
          <w:color w:val="000000" w:themeColor="text1"/>
          <w:sz w:val="28"/>
          <w:szCs w:val="28"/>
        </w:rPr>
      </w:pPr>
      <w:r w:rsidRPr="007A7664">
        <w:rPr>
          <w:rFonts w:ascii="Times New Roman" w:eastAsia="PT Astra Serif" w:hAnsi="Times New Roman" w:cs="Times New Roman"/>
          <w:b/>
          <w:color w:val="000000" w:themeColor="text1"/>
          <w:sz w:val="28"/>
          <w:szCs w:val="28"/>
        </w:rPr>
        <w:t>2. Обязанность принимать меры по предотвращению и уре</w:t>
      </w:r>
      <w:r w:rsidR="007A7664">
        <w:rPr>
          <w:rFonts w:ascii="Times New Roman" w:eastAsia="PT Astra Serif" w:hAnsi="Times New Roman" w:cs="Times New Roman"/>
          <w:b/>
          <w:color w:val="000000" w:themeColor="text1"/>
          <w:sz w:val="28"/>
          <w:szCs w:val="28"/>
        </w:rPr>
        <w:t>гулированию конфликта интересов</w:t>
      </w:r>
    </w:p>
    <w:p w:rsidR="00665AD4" w:rsidRPr="007A7664" w:rsidRDefault="00665AD4" w:rsidP="008144EB">
      <w:pPr>
        <w:widowControl w:val="0"/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</w:p>
    <w:p w:rsidR="00665AD4" w:rsidRPr="007A7664" w:rsidRDefault="00665AD4" w:rsidP="008144EB">
      <w:pPr>
        <w:widowControl w:val="0"/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Обязанность государственных гражданских служащих принимать меры по предотвращению и урегулированию конфликта интересов предусмотрена пунктом 1 части 3 статьи 10 Федерального закона № 273 –ФЗ</w:t>
      </w:r>
      <w:r w:rsidR="00DD36C2"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.</w:t>
      </w:r>
    </w:p>
    <w:p w:rsidR="00DD36C2" w:rsidRPr="007A7664" w:rsidRDefault="00DD36C2" w:rsidP="008144EB">
      <w:pPr>
        <w:widowControl w:val="0"/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</w:p>
    <w:p w:rsidR="00DD36C2" w:rsidRPr="007A7664" w:rsidRDefault="00DD36C2" w:rsidP="008144EB">
      <w:pPr>
        <w:widowControl w:val="0"/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  <w:r w:rsidRPr="007A7664">
        <w:rPr>
          <w:rFonts w:ascii="Times New Roman" w:eastAsia="PT Astra Serif" w:hAnsi="Times New Roman" w:cs="Times New Roman"/>
          <w:b/>
          <w:color w:val="000000" w:themeColor="text1"/>
          <w:sz w:val="28"/>
          <w:szCs w:val="28"/>
        </w:rPr>
        <w:t>Предотвращение</w:t>
      </w: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 - система ограничений, запретов и иных мер, позволяющих не оказаться в ситуации конфликта интересов.</w:t>
      </w:r>
    </w:p>
    <w:p w:rsidR="00DD36C2" w:rsidRPr="007A7664" w:rsidRDefault="00DD36C2" w:rsidP="008144EB">
      <w:pPr>
        <w:widowControl w:val="0"/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</w:p>
    <w:p w:rsidR="00DD36C2" w:rsidRPr="007A7664" w:rsidRDefault="00DD36C2" w:rsidP="008144EB">
      <w:pPr>
        <w:widowControl w:val="0"/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Что может делать работник для предотвращения возможного конфликта интересов? </w:t>
      </w:r>
    </w:p>
    <w:p w:rsidR="00DD36C2" w:rsidRPr="007A7664" w:rsidRDefault="00DD36C2" w:rsidP="008144EB">
      <w:pPr>
        <w:widowControl w:val="0"/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1) Соблюдать антикоррупционные ограничения и запреты. Многие из них изначально призваны не </w:t>
      </w:r>
      <w:proofErr w:type="gramStart"/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допустить</w:t>
      </w:r>
      <w:proofErr w:type="gramEnd"/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 попадание работника в ситуацию конфликта интересов. </w:t>
      </w:r>
    </w:p>
    <w:p w:rsidR="00DD36C2" w:rsidRPr="007A7664" w:rsidRDefault="00DD36C2" w:rsidP="008144EB">
      <w:pPr>
        <w:widowControl w:val="0"/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Например:</w:t>
      </w:r>
    </w:p>
    <w:p w:rsidR="00DD36C2" w:rsidRPr="007A7664" w:rsidRDefault="00DD36C2" w:rsidP="008144EB">
      <w:pPr>
        <w:widowControl w:val="0"/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- запрет на получение подарков; </w:t>
      </w:r>
    </w:p>
    <w:p w:rsidR="00DD36C2" w:rsidRPr="007A7664" w:rsidRDefault="00DD36C2" w:rsidP="008144EB">
      <w:pPr>
        <w:widowControl w:val="0"/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- запрет на нахождение в непосредственной подчиненности/подконтрольности близких родственников/свойственников; </w:t>
      </w:r>
    </w:p>
    <w:p w:rsidR="00DD36C2" w:rsidRPr="007A7664" w:rsidRDefault="00DD36C2" w:rsidP="008144EB">
      <w:pPr>
        <w:widowControl w:val="0"/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- запрет на предпринимательскую деятельность;</w:t>
      </w:r>
    </w:p>
    <w:p w:rsidR="00DD36C2" w:rsidRPr="007A7664" w:rsidRDefault="00DD36C2" w:rsidP="008144EB">
      <w:pPr>
        <w:widowControl w:val="0"/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- ограничения на владение ценными бумагами;</w:t>
      </w:r>
    </w:p>
    <w:p w:rsidR="00DD36C2" w:rsidRPr="007A7664" w:rsidRDefault="00DD36C2" w:rsidP="008144EB">
      <w:pPr>
        <w:widowControl w:val="0"/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- уведомление о намерении выполнять иную оплачиваемую работу</w:t>
      </w:r>
    </w:p>
    <w:p w:rsidR="00DD36C2" w:rsidRPr="007A7664" w:rsidRDefault="00DD36C2" w:rsidP="008144EB">
      <w:pPr>
        <w:widowControl w:val="0"/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и т.д.</w:t>
      </w:r>
    </w:p>
    <w:p w:rsidR="00DD36C2" w:rsidRPr="007A7664" w:rsidRDefault="00DD36C2" w:rsidP="008144EB">
      <w:pPr>
        <w:widowControl w:val="0"/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2) Оценивать на предмет возможного конфликта интересов любые изменения трудовых обязанностей. </w:t>
      </w:r>
    </w:p>
    <w:p w:rsidR="00DD36C2" w:rsidRPr="007A7664" w:rsidRDefault="00DD36C2" w:rsidP="008144EB">
      <w:pPr>
        <w:widowControl w:val="0"/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3) Сообщить представителю нанимателя о возникшем конфликте интересов </w:t>
      </w: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lastRenderedPageBreak/>
        <w:t>или о возможности его возникновения. Для этого необходимо направить представителю нанимателя соответствующее уведомление.</w:t>
      </w:r>
    </w:p>
    <w:p w:rsidR="00344BF2" w:rsidRPr="008144EB" w:rsidRDefault="00344BF2" w:rsidP="008144EB">
      <w:pPr>
        <w:widowControl w:val="0"/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</w:p>
    <w:p w:rsidR="00DD36C2" w:rsidRPr="007A7664" w:rsidRDefault="00DD36C2" w:rsidP="008144EB">
      <w:pPr>
        <w:widowControl w:val="0"/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  <w:r w:rsidRPr="007A7664">
        <w:rPr>
          <w:rFonts w:ascii="Times New Roman" w:eastAsia="PT Astra Serif" w:hAnsi="Times New Roman" w:cs="Times New Roman"/>
          <w:b/>
          <w:color w:val="000000" w:themeColor="text1"/>
          <w:sz w:val="28"/>
          <w:szCs w:val="28"/>
        </w:rPr>
        <w:t>Урегулирование</w:t>
      </w: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 - ограничение участия в принятии решений (совершении действий), затрагивающих личные интересы.</w:t>
      </w:r>
    </w:p>
    <w:p w:rsidR="00DD36C2" w:rsidRPr="007A7664" w:rsidRDefault="00DD36C2" w:rsidP="008144EB">
      <w:pPr>
        <w:widowControl w:val="0"/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</w:p>
    <w:p w:rsidR="00344BF2" w:rsidRPr="007A7664" w:rsidRDefault="00DD36C2" w:rsidP="008144EB">
      <w:pPr>
        <w:widowControl w:val="0"/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Меры по предотвращению или урегулированию конфликта интересов должны приниматься как р</w:t>
      </w:r>
      <w:r w:rsidR="00344BF2"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аботником, так и работодателем.</w:t>
      </w:r>
    </w:p>
    <w:p w:rsidR="00344BF2" w:rsidRPr="007A7664" w:rsidRDefault="00DD36C2" w:rsidP="008144EB">
      <w:pPr>
        <w:widowControl w:val="0"/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Законодательством о противодействии коррупции предусмотрено лишь несколько возможных мер предотвращения или урегулирования конфликта интересов: </w:t>
      </w:r>
    </w:p>
    <w:p w:rsidR="00344BF2" w:rsidRPr="007A7664" w:rsidRDefault="00344BF2" w:rsidP="008144EB">
      <w:pPr>
        <w:widowControl w:val="0"/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-</w:t>
      </w:r>
      <w:r w:rsidR="00DD36C2"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 изменение должностного или служебного положения работника, являющегося стороной конфликта интересов; </w:t>
      </w:r>
    </w:p>
    <w:p w:rsidR="00344BF2" w:rsidRPr="007A7664" w:rsidRDefault="00344BF2" w:rsidP="008144EB">
      <w:pPr>
        <w:widowControl w:val="0"/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-</w:t>
      </w:r>
      <w:r w:rsidR="00DD36C2"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 отстранение работника от исполнения должностных (служебных) обязанностей в установленном порядке; </w:t>
      </w:r>
    </w:p>
    <w:p w:rsidR="00344BF2" w:rsidRPr="007A7664" w:rsidRDefault="00344BF2" w:rsidP="008144EB">
      <w:pPr>
        <w:widowControl w:val="0"/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-</w:t>
      </w:r>
      <w:r w:rsidR="00DD36C2"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 отказ работника от выгоды, явившейся причиной возникновения конфликта интересов; </w:t>
      </w:r>
    </w:p>
    <w:p w:rsidR="00344BF2" w:rsidRPr="007A7664" w:rsidRDefault="00344BF2" w:rsidP="008144EB">
      <w:pPr>
        <w:widowControl w:val="0"/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-</w:t>
      </w:r>
      <w:r w:rsidR="00DD36C2"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 отвод или самоотвод работника. </w:t>
      </w:r>
    </w:p>
    <w:p w:rsidR="00344BF2" w:rsidRPr="007A7664" w:rsidRDefault="00344BF2" w:rsidP="008144EB">
      <w:pPr>
        <w:widowControl w:val="0"/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</w:p>
    <w:p w:rsidR="00344BF2" w:rsidRPr="007A7664" w:rsidRDefault="00DD36C2" w:rsidP="008144EB">
      <w:pPr>
        <w:widowControl w:val="0"/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Работодатель может устанавливать и иные меры предотвращения и урегулирования конфликта интересов, такие как: </w:t>
      </w:r>
    </w:p>
    <w:p w:rsidR="00344BF2" w:rsidRPr="007A7664" w:rsidRDefault="00344BF2" w:rsidP="008144EB">
      <w:pPr>
        <w:widowControl w:val="0"/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-</w:t>
      </w:r>
      <w:r w:rsidR="00DD36C2"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 дополнительный контроль принятия решений (совершения действий) в отношении лиц, с которыми связана личная заинтересованность работника; </w:t>
      </w:r>
    </w:p>
    <w:p w:rsidR="00DD36C2" w:rsidRPr="007A7664" w:rsidRDefault="00344BF2" w:rsidP="008144EB">
      <w:pPr>
        <w:widowControl w:val="0"/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-</w:t>
      </w:r>
      <w:r w:rsidR="00DD36C2"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 ограничен</w:t>
      </w: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ие доступа работника к информации, которая может стать причиной личной заинтересованности.</w:t>
      </w:r>
    </w:p>
    <w:p w:rsidR="00344BF2" w:rsidRPr="007A7664" w:rsidRDefault="00344BF2" w:rsidP="008144EB">
      <w:pPr>
        <w:widowControl w:val="0"/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</w:p>
    <w:p w:rsidR="004C4BF7" w:rsidRPr="007A7664" w:rsidRDefault="00493E06" w:rsidP="008144EB">
      <w:pPr>
        <w:widowControl w:val="0"/>
        <w:spacing w:after="0" w:line="240" w:lineRule="auto"/>
        <w:jc w:val="center"/>
        <w:rPr>
          <w:rFonts w:ascii="Times New Roman" w:eastAsia="PT Astra Serif" w:hAnsi="Times New Roman" w:cs="Times New Roman"/>
          <w:b/>
          <w:color w:val="000000" w:themeColor="text1"/>
          <w:sz w:val="28"/>
          <w:szCs w:val="28"/>
        </w:rPr>
      </w:pPr>
      <w:r w:rsidRPr="007A7664">
        <w:rPr>
          <w:rFonts w:ascii="Times New Roman" w:eastAsia="PT Astra Serif" w:hAnsi="Times New Roman" w:cs="Times New Roman"/>
          <w:b/>
          <w:color w:val="000000" w:themeColor="text1"/>
          <w:sz w:val="28"/>
          <w:szCs w:val="28"/>
        </w:rPr>
        <w:t xml:space="preserve">3. </w:t>
      </w:r>
      <w:r w:rsidR="004C4BF7" w:rsidRPr="007A7664">
        <w:rPr>
          <w:rFonts w:ascii="Times New Roman" w:eastAsia="PT Astra Serif" w:hAnsi="Times New Roman" w:cs="Times New Roman"/>
          <w:b/>
          <w:color w:val="000000" w:themeColor="text1"/>
          <w:sz w:val="28"/>
          <w:szCs w:val="28"/>
        </w:rPr>
        <w:t>Порядок уведомления о возникновении личной заинтересованности при исполнении должностных обязанностей, которая приводит или может</w:t>
      </w:r>
      <w:r w:rsidR="007A7664">
        <w:rPr>
          <w:rFonts w:ascii="Times New Roman" w:eastAsia="PT Astra Serif" w:hAnsi="Times New Roman" w:cs="Times New Roman"/>
          <w:b/>
          <w:color w:val="000000" w:themeColor="text1"/>
          <w:sz w:val="28"/>
          <w:szCs w:val="28"/>
        </w:rPr>
        <w:t xml:space="preserve"> привести к конфликту интересов</w:t>
      </w:r>
    </w:p>
    <w:p w:rsidR="008D60FF" w:rsidRPr="007A7664" w:rsidRDefault="008D60FF" w:rsidP="008144EB">
      <w:pPr>
        <w:widowControl w:val="0"/>
        <w:spacing w:after="0" w:line="240" w:lineRule="auto"/>
        <w:ind w:firstLine="709"/>
        <w:jc w:val="center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</w:p>
    <w:p w:rsidR="008D60FF" w:rsidRPr="007A7664" w:rsidRDefault="008D60FF" w:rsidP="008144EB">
      <w:pPr>
        <w:widowControl w:val="0"/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Порядок уведомления представителя нанимателя федеральными государственными гражданскими служащими Управления о возникновении личной заинтересованности при исполнении должностных обязанностей, которая приводит или может </w:t>
      </w:r>
      <w:proofErr w:type="gramStart"/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привести к конфликту интересов утвержден</w:t>
      </w:r>
      <w:proofErr w:type="gramEnd"/>
      <w:r w:rsidRPr="007A766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 Приказом Казначейства России от 24.08.2017 № 19н.</w:t>
      </w:r>
    </w:p>
    <w:p w:rsidR="008D60FF" w:rsidRPr="007A7664" w:rsidRDefault="008D60FF" w:rsidP="008144EB">
      <w:pPr>
        <w:widowControl w:val="0"/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</w:p>
    <w:p w:rsidR="008D60FF" w:rsidRDefault="008D60FF" w:rsidP="008144EB">
      <w:pPr>
        <w:pStyle w:val="a4"/>
        <w:spacing w:before="0" w:beforeAutospacing="0" w:after="0" w:afterAutospacing="0"/>
        <w:ind w:firstLine="709"/>
        <w:jc w:val="both"/>
        <w:rPr>
          <w:rFonts w:eastAsia="PT Astra Serif"/>
          <w:color w:val="000000" w:themeColor="text1"/>
          <w:sz w:val="28"/>
          <w:szCs w:val="28"/>
          <w:lang w:eastAsia="en-US"/>
        </w:rPr>
      </w:pPr>
      <w:proofErr w:type="gramStart"/>
      <w:r w:rsidRPr="007A7664">
        <w:rPr>
          <w:rFonts w:eastAsia="PT Astra Serif"/>
          <w:color w:val="000000" w:themeColor="text1"/>
          <w:sz w:val="28"/>
          <w:szCs w:val="28"/>
          <w:lang w:eastAsia="en-US"/>
        </w:rPr>
        <w:t xml:space="preserve">При возникновении у государственного служащего личной заинтересованности при исполнении должностных обязанностей, которая приводит или может привести к конфликту интересов, он обязан </w:t>
      </w:r>
      <w:r w:rsidRPr="007A7664">
        <w:rPr>
          <w:rFonts w:eastAsia="PT Astra Serif"/>
          <w:b/>
          <w:color w:val="000000" w:themeColor="text1"/>
          <w:sz w:val="28"/>
          <w:szCs w:val="28"/>
          <w:lang w:eastAsia="en-US"/>
        </w:rPr>
        <w:t>незамедлительно</w:t>
      </w:r>
      <w:r w:rsidRPr="007A7664">
        <w:rPr>
          <w:rFonts w:eastAsia="PT Astra Serif"/>
          <w:color w:val="000000" w:themeColor="text1"/>
          <w:sz w:val="28"/>
          <w:szCs w:val="28"/>
          <w:lang w:eastAsia="en-US"/>
        </w:rPr>
        <w:t xml:space="preserve">, а в случае отсутствия государственного служащего по какой-либо причине на рабочем месте - при первой возможности представить письменное уведомление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уведомление). </w:t>
      </w:r>
      <w:proofErr w:type="gramEnd"/>
    </w:p>
    <w:p w:rsidR="007A7664" w:rsidRPr="007A7664" w:rsidRDefault="007A7664" w:rsidP="008144EB">
      <w:pPr>
        <w:pStyle w:val="a4"/>
        <w:spacing w:before="0" w:beforeAutospacing="0" w:after="0" w:afterAutospacing="0"/>
        <w:ind w:firstLine="709"/>
        <w:jc w:val="both"/>
        <w:rPr>
          <w:rFonts w:eastAsia="PT Astra Serif"/>
          <w:color w:val="000000" w:themeColor="text1"/>
          <w:sz w:val="28"/>
          <w:szCs w:val="28"/>
          <w:lang w:eastAsia="en-US"/>
        </w:rPr>
      </w:pPr>
    </w:p>
    <w:p w:rsidR="00B2172C" w:rsidRDefault="00B2172C" w:rsidP="008144EB">
      <w:pPr>
        <w:pStyle w:val="a4"/>
        <w:spacing w:before="0" w:beforeAutospacing="0" w:after="0" w:afterAutospacing="0"/>
        <w:ind w:firstLine="709"/>
        <w:jc w:val="both"/>
        <w:rPr>
          <w:rFonts w:eastAsia="PT Astra Serif"/>
          <w:color w:val="000000" w:themeColor="text1"/>
          <w:sz w:val="28"/>
          <w:szCs w:val="28"/>
          <w:lang w:eastAsia="en-US"/>
        </w:rPr>
      </w:pPr>
      <w:proofErr w:type="gramStart"/>
      <w:r w:rsidRPr="007A7664">
        <w:rPr>
          <w:rFonts w:eastAsia="PT Astra Serif"/>
          <w:color w:val="000000" w:themeColor="text1"/>
          <w:sz w:val="28"/>
          <w:szCs w:val="28"/>
          <w:lang w:eastAsia="en-US"/>
        </w:rPr>
        <w:lastRenderedPageBreak/>
        <w:t xml:space="preserve">Уведомление составляется по рекомендуемому образцу </w:t>
      </w:r>
      <w:r w:rsidR="007E0BEA" w:rsidRPr="007A7664">
        <w:rPr>
          <w:rFonts w:eastAsia="PT Astra Serif"/>
          <w:color w:val="000000" w:themeColor="text1"/>
          <w:sz w:val="28"/>
          <w:szCs w:val="28"/>
          <w:lang w:eastAsia="en-US"/>
        </w:rPr>
        <w:t>(</w:t>
      </w:r>
      <w:r w:rsidR="00460206">
        <w:rPr>
          <w:rFonts w:eastAsia="PT Astra Serif"/>
          <w:color w:val="000000" w:themeColor="text1"/>
          <w:sz w:val="28"/>
          <w:szCs w:val="28"/>
          <w:lang w:eastAsia="en-US"/>
        </w:rPr>
        <w:t>расположен на официальном сайте Управления в разделе:</w:t>
      </w:r>
      <w:proofErr w:type="gramEnd"/>
      <w:r w:rsidR="00460206">
        <w:rPr>
          <w:sz w:val="28"/>
          <w:szCs w:val="28"/>
        </w:rPr>
        <w:t xml:space="preserve"> </w:t>
      </w:r>
      <w:proofErr w:type="gramStart"/>
      <w:r w:rsidR="00460206">
        <w:rPr>
          <w:sz w:val="28"/>
          <w:szCs w:val="28"/>
        </w:rPr>
        <w:t>Иная деятельность/</w:t>
      </w:r>
      <w:r w:rsidR="0052717C">
        <w:rPr>
          <w:sz w:val="28"/>
          <w:szCs w:val="28"/>
        </w:rPr>
        <w:t xml:space="preserve"> </w:t>
      </w:r>
      <w:r w:rsidR="00460206">
        <w:rPr>
          <w:sz w:val="28"/>
          <w:szCs w:val="28"/>
        </w:rPr>
        <w:t>Противодействие коррупции/</w:t>
      </w:r>
      <w:r w:rsidR="0052717C">
        <w:rPr>
          <w:sz w:val="28"/>
          <w:szCs w:val="28"/>
        </w:rPr>
        <w:t xml:space="preserve"> </w:t>
      </w:r>
      <w:r w:rsidR="00460206">
        <w:rPr>
          <w:sz w:val="28"/>
          <w:szCs w:val="28"/>
        </w:rPr>
        <w:t>Формы документов, связанных с противодействием коррупции, для заполнения</w:t>
      </w:r>
      <w:r w:rsidRPr="007A7664">
        <w:rPr>
          <w:rFonts w:eastAsia="PT Astra Serif"/>
          <w:color w:val="000000" w:themeColor="text1"/>
          <w:sz w:val="28"/>
          <w:szCs w:val="28"/>
          <w:lang w:eastAsia="en-US"/>
        </w:rPr>
        <w:t>) на имя Руководителя Управления</w:t>
      </w:r>
      <w:r w:rsidR="00352FDC">
        <w:rPr>
          <w:rFonts w:eastAsia="PT Astra Serif"/>
          <w:color w:val="000000" w:themeColor="text1"/>
          <w:sz w:val="28"/>
          <w:szCs w:val="28"/>
          <w:lang w:eastAsia="en-US"/>
        </w:rPr>
        <w:t xml:space="preserve"> Федерального казначейства по Алтайскому краю</w:t>
      </w:r>
      <w:r w:rsidRPr="007A7664">
        <w:rPr>
          <w:rFonts w:eastAsia="PT Astra Serif"/>
          <w:color w:val="000000" w:themeColor="text1"/>
          <w:sz w:val="28"/>
          <w:szCs w:val="28"/>
          <w:lang w:eastAsia="en-US"/>
        </w:rPr>
        <w:t xml:space="preserve"> и предоставляется в Отдел государственной гражданской службы и кадров. </w:t>
      </w:r>
      <w:proofErr w:type="gramEnd"/>
    </w:p>
    <w:p w:rsidR="007A7664" w:rsidRPr="007A7664" w:rsidRDefault="007A7664" w:rsidP="008144EB">
      <w:pPr>
        <w:pStyle w:val="a4"/>
        <w:spacing w:before="0" w:beforeAutospacing="0" w:after="0" w:afterAutospacing="0"/>
        <w:ind w:firstLine="709"/>
        <w:jc w:val="both"/>
        <w:rPr>
          <w:rFonts w:eastAsia="PT Astra Serif"/>
          <w:color w:val="000000" w:themeColor="text1"/>
          <w:sz w:val="28"/>
          <w:szCs w:val="28"/>
          <w:lang w:eastAsia="en-US"/>
        </w:rPr>
      </w:pPr>
    </w:p>
    <w:p w:rsidR="00B2172C" w:rsidRPr="007A7664" w:rsidRDefault="00B2172C" w:rsidP="008144EB">
      <w:pPr>
        <w:pStyle w:val="a4"/>
        <w:spacing w:before="0" w:beforeAutospacing="0" w:after="0" w:afterAutospacing="0"/>
        <w:ind w:firstLine="709"/>
        <w:jc w:val="both"/>
        <w:rPr>
          <w:rFonts w:eastAsia="PT Astra Serif"/>
          <w:color w:val="000000" w:themeColor="text1"/>
          <w:sz w:val="28"/>
          <w:szCs w:val="28"/>
          <w:lang w:eastAsia="en-US"/>
        </w:rPr>
      </w:pPr>
      <w:r w:rsidRPr="007A7664">
        <w:rPr>
          <w:rFonts w:eastAsia="PT Astra Serif"/>
          <w:color w:val="000000" w:themeColor="text1"/>
          <w:sz w:val="28"/>
          <w:szCs w:val="28"/>
          <w:lang w:eastAsia="en-US"/>
        </w:rPr>
        <w:t xml:space="preserve">К уведомлению могут прилагаться имеющиеся в распоряжении государственного служащего дополнительные материалы, подтверждающие факт возникновения личной заинтересованности при исполнении должностных обязанностей, которая приводит или может привести к конфликту интересов, а также материалы, подтверждающие меры, принятые государственным служащим по предотвращению или урегулированию конфликта интересов. </w:t>
      </w:r>
    </w:p>
    <w:p w:rsidR="007A7664" w:rsidRDefault="007A7664" w:rsidP="008144EB">
      <w:pPr>
        <w:pStyle w:val="a4"/>
        <w:spacing w:before="0" w:beforeAutospacing="0" w:after="0" w:afterAutospacing="0"/>
        <w:ind w:firstLine="709"/>
        <w:jc w:val="both"/>
        <w:rPr>
          <w:rFonts w:eastAsia="PT Astra Serif"/>
          <w:color w:val="000000" w:themeColor="text1"/>
          <w:sz w:val="28"/>
          <w:szCs w:val="28"/>
          <w:lang w:eastAsia="en-US"/>
        </w:rPr>
      </w:pPr>
    </w:p>
    <w:p w:rsidR="00B2172C" w:rsidRPr="007A7664" w:rsidRDefault="00B2172C" w:rsidP="008144EB">
      <w:pPr>
        <w:pStyle w:val="a4"/>
        <w:spacing w:before="0" w:beforeAutospacing="0" w:after="0" w:afterAutospacing="0"/>
        <w:ind w:firstLine="709"/>
        <w:jc w:val="both"/>
        <w:rPr>
          <w:rFonts w:eastAsia="PT Astra Serif"/>
          <w:color w:val="000000" w:themeColor="text1"/>
          <w:sz w:val="28"/>
          <w:szCs w:val="28"/>
          <w:lang w:eastAsia="en-US"/>
        </w:rPr>
      </w:pPr>
      <w:r w:rsidRPr="007A7664">
        <w:rPr>
          <w:rFonts w:eastAsia="PT Astra Serif"/>
          <w:color w:val="000000" w:themeColor="text1"/>
          <w:sz w:val="28"/>
          <w:szCs w:val="28"/>
          <w:lang w:eastAsia="en-US"/>
        </w:rPr>
        <w:t>В случае</w:t>
      </w:r>
      <w:proofErr w:type="gramStart"/>
      <w:r w:rsidRPr="007A7664">
        <w:rPr>
          <w:rFonts w:eastAsia="PT Astra Serif"/>
          <w:color w:val="000000" w:themeColor="text1"/>
          <w:sz w:val="28"/>
          <w:szCs w:val="28"/>
          <w:lang w:eastAsia="en-US"/>
        </w:rPr>
        <w:t>,</w:t>
      </w:r>
      <w:proofErr w:type="gramEnd"/>
      <w:r w:rsidRPr="007A7664">
        <w:rPr>
          <w:rFonts w:eastAsia="PT Astra Serif"/>
          <w:color w:val="000000" w:themeColor="text1"/>
          <w:sz w:val="28"/>
          <w:szCs w:val="28"/>
          <w:lang w:eastAsia="en-US"/>
        </w:rPr>
        <w:t xml:space="preserve"> если уведомление не может быть передано </w:t>
      </w:r>
      <w:r w:rsidR="00352FDC">
        <w:rPr>
          <w:rFonts w:eastAsia="PT Astra Serif"/>
          <w:color w:val="000000" w:themeColor="text1"/>
          <w:sz w:val="28"/>
          <w:szCs w:val="28"/>
          <w:lang w:eastAsia="en-US"/>
        </w:rPr>
        <w:t>гражданским</w:t>
      </w:r>
      <w:r w:rsidRPr="007A7664">
        <w:rPr>
          <w:rFonts w:eastAsia="PT Astra Serif"/>
          <w:color w:val="000000" w:themeColor="text1"/>
          <w:sz w:val="28"/>
          <w:szCs w:val="28"/>
          <w:lang w:eastAsia="en-US"/>
        </w:rPr>
        <w:t xml:space="preserve"> служащим лично, оно направляется в Отдел государственной гражданской службы и кадров по каналам факсимильной связи или по почте с уведомлением о вручении.</w:t>
      </w:r>
    </w:p>
    <w:p w:rsidR="00B2172C" w:rsidRPr="007A7664" w:rsidRDefault="00B2172C" w:rsidP="008144EB">
      <w:pPr>
        <w:pStyle w:val="a4"/>
        <w:spacing w:before="0" w:beforeAutospacing="0" w:after="0" w:afterAutospacing="0"/>
        <w:ind w:firstLine="709"/>
        <w:jc w:val="both"/>
        <w:rPr>
          <w:rFonts w:eastAsia="PT Astra Serif"/>
          <w:color w:val="000000" w:themeColor="text1"/>
          <w:sz w:val="28"/>
          <w:szCs w:val="28"/>
          <w:lang w:eastAsia="en-US"/>
        </w:rPr>
      </w:pPr>
      <w:r w:rsidRPr="007A7664">
        <w:rPr>
          <w:rFonts w:eastAsia="PT Astra Serif"/>
          <w:color w:val="000000" w:themeColor="text1"/>
          <w:sz w:val="28"/>
          <w:szCs w:val="28"/>
          <w:lang w:eastAsia="en-US"/>
        </w:rPr>
        <w:t xml:space="preserve">Копия уведомления с отметкой о его регистрации выдается </w:t>
      </w:r>
      <w:r w:rsidR="00352FDC">
        <w:rPr>
          <w:rFonts w:eastAsia="PT Astra Serif"/>
          <w:color w:val="000000" w:themeColor="text1"/>
          <w:sz w:val="28"/>
          <w:szCs w:val="28"/>
          <w:lang w:eastAsia="en-US"/>
        </w:rPr>
        <w:t>гражданскому</w:t>
      </w:r>
      <w:r w:rsidRPr="007A7664">
        <w:rPr>
          <w:rFonts w:eastAsia="PT Astra Serif"/>
          <w:color w:val="000000" w:themeColor="text1"/>
          <w:sz w:val="28"/>
          <w:szCs w:val="28"/>
          <w:lang w:eastAsia="en-US"/>
        </w:rPr>
        <w:t xml:space="preserve"> служащему на руки или направляется ему по почте с уведомлением о вручении.</w:t>
      </w:r>
    </w:p>
    <w:p w:rsidR="0031314D" w:rsidRPr="008144EB" w:rsidRDefault="0031314D" w:rsidP="008144EB">
      <w:pPr>
        <w:widowControl w:val="0"/>
        <w:spacing w:after="0" w:line="240" w:lineRule="auto"/>
        <w:ind w:firstLine="709"/>
        <w:jc w:val="center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</w:p>
    <w:p w:rsidR="0031314D" w:rsidRPr="007A7664" w:rsidRDefault="0031314D" w:rsidP="008144EB">
      <w:pPr>
        <w:widowControl w:val="0"/>
        <w:spacing w:after="0" w:line="240" w:lineRule="auto"/>
        <w:jc w:val="center"/>
        <w:rPr>
          <w:rFonts w:ascii="Times New Roman" w:eastAsia="PT Astra Serif" w:hAnsi="Times New Roman" w:cs="Times New Roman"/>
          <w:b/>
          <w:color w:val="000000" w:themeColor="text1"/>
          <w:sz w:val="28"/>
          <w:szCs w:val="28"/>
        </w:rPr>
      </w:pPr>
      <w:r w:rsidRPr="007A7664">
        <w:rPr>
          <w:rFonts w:ascii="Times New Roman" w:eastAsia="PT Astra Serif" w:hAnsi="Times New Roman" w:cs="Times New Roman"/>
          <w:b/>
          <w:color w:val="000000" w:themeColor="text1"/>
          <w:sz w:val="28"/>
          <w:szCs w:val="28"/>
        </w:rPr>
        <w:t>4. Ответственность за неисполнение обязанности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7E0BEA" w:rsidRPr="008144EB" w:rsidRDefault="007E0BEA" w:rsidP="008144EB">
      <w:pPr>
        <w:widowControl w:val="0"/>
        <w:spacing w:after="0" w:line="240" w:lineRule="auto"/>
        <w:ind w:firstLine="709"/>
        <w:jc w:val="center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</w:p>
    <w:p w:rsidR="0017350A" w:rsidRDefault="007E0BEA" w:rsidP="008144EB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A7664">
        <w:rPr>
          <w:sz w:val="28"/>
          <w:szCs w:val="28"/>
        </w:rPr>
        <w:t xml:space="preserve">Непринятие гражданским служащим, являющимся стороной конфликта интересов, мер по предотвращению или урегулированию конфликта интересов является правонарушением, влекущим </w:t>
      </w:r>
      <w:r w:rsidRPr="007A7664">
        <w:rPr>
          <w:b/>
          <w:sz w:val="28"/>
          <w:szCs w:val="28"/>
        </w:rPr>
        <w:t xml:space="preserve">увольнение </w:t>
      </w:r>
      <w:r w:rsidR="0017350A" w:rsidRPr="007A7664">
        <w:rPr>
          <w:b/>
          <w:sz w:val="28"/>
          <w:szCs w:val="28"/>
        </w:rPr>
        <w:t>в связи с утратой представителем нанимателя доверия</w:t>
      </w:r>
      <w:r w:rsidR="0017350A" w:rsidRPr="007A7664">
        <w:rPr>
          <w:sz w:val="28"/>
          <w:szCs w:val="28"/>
        </w:rPr>
        <w:t xml:space="preserve"> к гражданскому служащему.</w:t>
      </w:r>
    </w:p>
    <w:p w:rsidR="007A7664" w:rsidRPr="007A7664" w:rsidRDefault="007A7664" w:rsidP="008144EB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7E0BEA" w:rsidRPr="007A7664" w:rsidRDefault="0017350A" w:rsidP="008144EB">
      <w:pPr>
        <w:pStyle w:val="a4"/>
        <w:spacing w:before="0" w:beforeAutospacing="0" w:after="0" w:afterAutospacing="0"/>
        <w:ind w:firstLine="709"/>
        <w:jc w:val="both"/>
        <w:rPr>
          <w:rFonts w:eastAsia="PT Astra Serif"/>
          <w:b/>
          <w:color w:val="000000" w:themeColor="text1"/>
          <w:sz w:val="28"/>
          <w:szCs w:val="28"/>
        </w:rPr>
      </w:pPr>
      <w:r w:rsidRPr="007A7664">
        <w:rPr>
          <w:sz w:val="28"/>
          <w:szCs w:val="28"/>
        </w:rPr>
        <w:t>Сведения о применении к лицу, замещающему должность государственной гражданской службы, взыскания в виде увольнения (освобождения от должности) в связи с утратой доверия за совершение коррупционного правонарушения включаются Управлением</w:t>
      </w:r>
      <w:r w:rsidR="00352FDC">
        <w:rPr>
          <w:sz w:val="28"/>
          <w:szCs w:val="28"/>
        </w:rPr>
        <w:t xml:space="preserve"> Федерального казначейства по Алтайскому краю</w:t>
      </w:r>
      <w:r w:rsidRPr="007A7664">
        <w:rPr>
          <w:sz w:val="28"/>
          <w:szCs w:val="28"/>
        </w:rPr>
        <w:t xml:space="preserve"> в реестр лиц, уволенных в связи с утратой доверия.</w:t>
      </w:r>
    </w:p>
    <w:sectPr w:rsidR="007E0BEA" w:rsidRPr="007A7664" w:rsidSect="008144EB">
      <w:headerReference w:type="default" r:id="rId8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44EB" w:rsidRDefault="008144EB" w:rsidP="008144EB">
      <w:pPr>
        <w:spacing w:after="0" w:line="240" w:lineRule="auto"/>
      </w:pPr>
      <w:r>
        <w:separator/>
      </w:r>
    </w:p>
  </w:endnote>
  <w:endnote w:type="continuationSeparator" w:id="0">
    <w:p w:rsidR="008144EB" w:rsidRDefault="008144EB" w:rsidP="00814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44EB" w:rsidRDefault="008144EB" w:rsidP="008144EB">
      <w:pPr>
        <w:spacing w:after="0" w:line="240" w:lineRule="auto"/>
      </w:pPr>
      <w:r>
        <w:separator/>
      </w:r>
    </w:p>
  </w:footnote>
  <w:footnote w:type="continuationSeparator" w:id="0">
    <w:p w:rsidR="008144EB" w:rsidRDefault="008144EB" w:rsidP="008144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9675951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8144EB" w:rsidRPr="008144EB" w:rsidRDefault="008144EB" w:rsidP="008144EB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144E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144E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144EB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8144E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052725"/>
    <w:multiLevelType w:val="hybridMultilevel"/>
    <w:tmpl w:val="BEF8DA2E"/>
    <w:lvl w:ilvl="0" w:tplc="B568E3D4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  <w:b w:val="0"/>
      </w:rPr>
    </w:lvl>
    <w:lvl w:ilvl="1" w:tplc="F13E8C4A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9B88579A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33B62682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CDBC470A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D54C7350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1EB8F9CC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B00A10A4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D570D2C0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2DD"/>
    <w:rsid w:val="0017350A"/>
    <w:rsid w:val="00221078"/>
    <w:rsid w:val="00262405"/>
    <w:rsid w:val="0031314D"/>
    <w:rsid w:val="00344BF2"/>
    <w:rsid w:val="00352FDC"/>
    <w:rsid w:val="00460206"/>
    <w:rsid w:val="00493E06"/>
    <w:rsid w:val="004C4BF7"/>
    <w:rsid w:val="005047B3"/>
    <w:rsid w:val="0052717C"/>
    <w:rsid w:val="005477C1"/>
    <w:rsid w:val="00640680"/>
    <w:rsid w:val="00665AD4"/>
    <w:rsid w:val="007A7664"/>
    <w:rsid w:val="007E0BEA"/>
    <w:rsid w:val="008144EB"/>
    <w:rsid w:val="008D60FF"/>
    <w:rsid w:val="00932D56"/>
    <w:rsid w:val="00945A82"/>
    <w:rsid w:val="00A63DB4"/>
    <w:rsid w:val="00B2172C"/>
    <w:rsid w:val="00B377F0"/>
    <w:rsid w:val="00BF678A"/>
    <w:rsid w:val="00C944C7"/>
    <w:rsid w:val="00CC3ED6"/>
    <w:rsid w:val="00CF72DD"/>
    <w:rsid w:val="00DD36C2"/>
    <w:rsid w:val="00E76938"/>
    <w:rsid w:val="00F11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4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5AD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D60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602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020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814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144EB"/>
  </w:style>
  <w:style w:type="paragraph" w:styleId="a9">
    <w:name w:val="footer"/>
    <w:basedOn w:val="a"/>
    <w:link w:val="aa"/>
    <w:uiPriority w:val="99"/>
    <w:unhideWhenUsed/>
    <w:rsid w:val="00814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144E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4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5AD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D60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602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020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814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144EB"/>
  </w:style>
  <w:style w:type="paragraph" w:styleId="a9">
    <w:name w:val="footer"/>
    <w:basedOn w:val="a"/>
    <w:link w:val="aa"/>
    <w:uiPriority w:val="99"/>
    <w:unhideWhenUsed/>
    <w:rsid w:val="00814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144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24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0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5</Pages>
  <Words>1645</Words>
  <Characters>9380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Блинова Ксения Владимировна</dc:creator>
  <cp:keywords/>
  <dc:description/>
  <cp:lastModifiedBy>Блинова Ксения Владимировна</cp:lastModifiedBy>
  <cp:revision>20</cp:revision>
  <cp:lastPrinted>2025-06-25T02:14:00Z</cp:lastPrinted>
  <dcterms:created xsi:type="dcterms:W3CDTF">2025-06-24T05:18:00Z</dcterms:created>
  <dcterms:modified xsi:type="dcterms:W3CDTF">2025-07-04T04:23:00Z</dcterms:modified>
</cp:coreProperties>
</file>