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ПРАВИТЕЛЬСТВО РОССИЙСКОЙ ФЕДЕРАЦИИ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16 августа 2012 г. N 840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ПОРЯДКЕ ПОДАЧИ И РАССМОТРЕНИЯ ЖАЛОБ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 РЕШЕНИЯ И ДЕЙСТВИЯ (БЕЗДЕЙСТВИЕ) ФЕДЕРАЛЬНЫХ ОРГАНОВ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ИСПОЛНИТЕЛЬНОЙ ВЛАСТИ И ИХ ДОЛЖНОСТНЫХ ЛИЦ, ФЕДЕРАЛЬНЫХ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ГОСУДАРСТВЕННЫХ СЛУЖАЩИХ, ДОЛЖНОСТНЫХ ЛИЦ ГОСУДАРСТВЕННЫХ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ВНЕБЮДЖЕТНЫХ ФОНДОВ РОССИЙСКОЙ ФЕДЕРАЦИИ, А ТАКЖЕ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ГОСУДАРСТВЕННОЙ КОРПОРАЦИИ ПО АТОМНОЙ ЭНЕРГИИ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"РОСАТОМ" И ЕЕ ДОЛЖНОСТНЫХ ЛИЦ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(в ред. </w:t>
      </w:r>
      <w:hyperlink r:id="rId5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05.12.2014 N 1327)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6" w:history="1">
        <w:r>
          <w:rPr>
            <w:rFonts w:ascii="Calibri" w:hAnsi="Calibri" w:cs="Calibri"/>
            <w:color w:val="0000FF"/>
          </w:rPr>
          <w:t>статьей 11.2</w:t>
        </w:r>
      </w:hyperlink>
      <w:r>
        <w:rPr>
          <w:rFonts w:ascii="Calibri" w:hAnsi="Calibri" w:cs="Calibri"/>
        </w:rPr>
        <w:t xml:space="preserve"> Федерального закона "Об организации предоставления государственных и муниципальных услуг" Правительство Российской Федерации постановляет: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прилагаемые </w:t>
      </w:r>
      <w:hyperlink w:anchor="Par38" w:history="1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Государственной корпорации по атомной энергии "</w:t>
      </w:r>
      <w:proofErr w:type="spellStart"/>
      <w:r>
        <w:rPr>
          <w:rFonts w:ascii="Calibri" w:hAnsi="Calibri" w:cs="Calibri"/>
        </w:rPr>
        <w:t>Росатом</w:t>
      </w:r>
      <w:proofErr w:type="spellEnd"/>
      <w:r>
        <w:rPr>
          <w:rFonts w:ascii="Calibri" w:hAnsi="Calibri" w:cs="Calibri"/>
        </w:rPr>
        <w:t>" и ее должностных лиц.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7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05.12.2014 N 1327)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Федеральным органам исполнительной власти, Государственной корпорации по атомной энергии "</w:t>
      </w:r>
      <w:proofErr w:type="spellStart"/>
      <w:r>
        <w:rPr>
          <w:rFonts w:ascii="Calibri" w:hAnsi="Calibri" w:cs="Calibri"/>
        </w:rPr>
        <w:t>Росатом</w:t>
      </w:r>
      <w:proofErr w:type="spellEnd"/>
      <w:r>
        <w:rPr>
          <w:rFonts w:ascii="Calibri" w:hAnsi="Calibri" w:cs="Calibri"/>
        </w:rPr>
        <w:t xml:space="preserve">", органам государственных внебюджетных фондов Российской Федерации, предоставляющим государственные услуги, обеспечить прием и рассмотрение жалоб в соответствии с </w:t>
      </w:r>
      <w:hyperlink w:anchor="Par38" w:history="1">
        <w:r>
          <w:rPr>
            <w:rFonts w:ascii="Calibri" w:hAnsi="Calibri" w:cs="Calibri"/>
            <w:color w:val="0000FF"/>
          </w:rPr>
          <w:t>Правилами</w:t>
        </w:r>
      </w:hyperlink>
      <w:r>
        <w:rPr>
          <w:rFonts w:ascii="Calibri" w:hAnsi="Calibri" w:cs="Calibri"/>
        </w:rPr>
        <w:t>, утвержденными настоящим постановлением.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8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05.12.2014 N 1327)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>Рекомендовать органам государственной власти субъектов Российской Федерации и органам местного самоуправления руководствоваться настоящим постановлением при установлении особенностей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Федерации, а также органов местного самоуправления и их должностных лиц, муниципальных служащих.</w:t>
      </w:r>
      <w:proofErr w:type="gramEnd"/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Реализация федеральными органами исполнительной власти, органами государственных внебюджетных фондов Российской Федерации полномочий, предусмотренных настоящим постановлением, осуществляется в пределах установленной предельной численности работников этих органов, а также бюджетных ассигнований, предусмотренных им в федеральном бюджете на руководство и управление в сфере установленных функций.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Правительства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Д.МЕДВЕДЕВ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bookmarkStart w:id="1" w:name="_GoBack"/>
      <w:bookmarkEnd w:id="1"/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2" w:name="Par33"/>
      <w:bookmarkEnd w:id="2"/>
      <w:r>
        <w:rPr>
          <w:rFonts w:ascii="Calibri" w:hAnsi="Calibri" w:cs="Calibri"/>
        </w:rPr>
        <w:lastRenderedPageBreak/>
        <w:t>Утверждены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постановлением Правительства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16 августа 2012 г. N 840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3" w:name="Par38"/>
      <w:bookmarkEnd w:id="3"/>
      <w:r>
        <w:rPr>
          <w:rFonts w:ascii="Calibri" w:hAnsi="Calibri" w:cs="Calibri"/>
          <w:b/>
          <w:bCs/>
        </w:rPr>
        <w:t>ПРАВИЛА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ПОДАЧИ И РАССМОТРЕНИЯ ЖАЛОБ НА РЕШЕНИЯ И ДЕЙСТВИЯ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(БЕЗДЕЙСТВИЕ) ФЕДЕРАЛЬНЫХ ОРГАНОВ ИСПОЛНИТЕЛЬНОЙ ВЛАСТИ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ИХ ДОЛЖНОСТНЫХ ЛИЦ, ФЕДЕРАЛЬНЫХ ГОСУДАРСТВЕННЫХ СЛУЖАЩИХ,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ДОЛЖНОСТНЫХ ЛИЦ ГОСУДАРСТВЕННЫХ ВНЕБЮДЖЕТНЫХ ФОНДОВ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ФЕДЕРАЦИИ, А ТАКЖЕ ГОСУДАРСТВЕННОЙ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КОРПОРАЦИИ ПО АТОМНОЙ ЭНЕРГИИ "РОСАТОМ"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ЕЕ ДОЛЖНОСТНЫХ ЛИЦ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(в ред. </w:t>
      </w:r>
      <w:hyperlink r:id="rId9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05.12.2014 N 1327)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>Настоящие Правила определяют процедуру подачи и рассмотрения жалоб на нарушение порядка предоставления государственных услуг, выразившееся в неправомерных решениях и действиях (бездействии)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Государственной корпорации по атомной энергии "</w:t>
      </w:r>
      <w:proofErr w:type="spellStart"/>
      <w:r>
        <w:rPr>
          <w:rFonts w:ascii="Calibri" w:hAnsi="Calibri" w:cs="Calibri"/>
        </w:rPr>
        <w:t>Росатом</w:t>
      </w:r>
      <w:proofErr w:type="spellEnd"/>
      <w:r>
        <w:rPr>
          <w:rFonts w:ascii="Calibri" w:hAnsi="Calibri" w:cs="Calibri"/>
        </w:rPr>
        <w:t>" и ее должностных лиц при предоставлении государственных услуг (далее - жалобы).</w:t>
      </w:r>
      <w:proofErr w:type="gramEnd"/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0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05.12.2014 N 1327)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Действие настоящих Правил распространяется на жалобы, поданные с соблюдением требований Федерального </w:t>
      </w:r>
      <w:hyperlink r:id="rId1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"Об организации предоставления государственных и муниципальных услуг".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Жалоба подается в федеральный орган исполнительной власти, Государственную корпорацию по атомной энергии "</w:t>
      </w:r>
      <w:proofErr w:type="spellStart"/>
      <w:r>
        <w:rPr>
          <w:rFonts w:ascii="Calibri" w:hAnsi="Calibri" w:cs="Calibri"/>
        </w:rPr>
        <w:t>Росатом</w:t>
      </w:r>
      <w:proofErr w:type="spellEnd"/>
      <w:r>
        <w:rPr>
          <w:rFonts w:ascii="Calibri" w:hAnsi="Calibri" w:cs="Calibri"/>
        </w:rPr>
        <w:t>", орган государственного внебюджетного фонда Российской Федерации (их территориальные органы), предоставляющие государственные услуги (далее - органы, предоставляющие государственные услуги), в письменной форме, в том числе при личном приеме заявителя, или в электронном виде.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12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05.12.2014 N 1327)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Жалоба должна содержать: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наименование органа, предоставляющего государственную услугу, должностного лица органа, предоставляющего государственную услугу, либо федерального государственного служащего, решения и действия (бездействие) которых обжалуются;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б)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сведения об обжалуемых решениях и действиях (бездействии) органа, предоставляющего государственную услугу, его должностного лица либо федерального государственного служащего;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доводы, на основании которых заявитель не согласен с решением и действием (бездействием) органа, предоставляющего государственную услугу, его должностного лица либо федерального государственного служащего. Заявителем могут быть представлены документы (при наличии), подтверждающие доводы заявителя, либо их копии.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60"/>
      <w:bookmarkEnd w:id="4"/>
      <w:r>
        <w:rPr>
          <w:rFonts w:ascii="Calibri" w:hAnsi="Calibri" w:cs="Calibri"/>
        </w:rPr>
        <w:t xml:space="preserve">4.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>
        <w:rPr>
          <w:rFonts w:ascii="Calibri" w:hAnsi="Calibri" w:cs="Calibri"/>
        </w:rPr>
        <w:t>представлена</w:t>
      </w:r>
      <w:proofErr w:type="gramEnd"/>
      <w:r>
        <w:rPr>
          <w:rFonts w:ascii="Calibri" w:hAnsi="Calibri" w:cs="Calibri"/>
        </w:rPr>
        <w:t>: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оформленная в соответствии с </w:t>
      </w:r>
      <w:hyperlink r:id="rId13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доверенность (для физических лиц);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б) 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</w:t>
      </w:r>
      <w:r>
        <w:rPr>
          <w:rFonts w:ascii="Calibri" w:hAnsi="Calibri" w:cs="Calibri"/>
        </w:rPr>
        <w:lastRenderedPageBreak/>
        <w:t>этим руководителем лицом (для юридических лиц);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Прием жалоб в письменной форме осуществляется органами, предоставляющими государственные услуги, в месте предоставления государственной услуги (в месте, где заявитель подавал запрос на получение государственной услуги, нарушение порядка которой обжалуется, либо в месте, где заявителем получен результат указанной государственной услуги).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Время приема жалоб должно совпадать со временем предоставления государственных услуг.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Жалоба в письменной форме может быть также направлена по почте.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случае подачи жалобы при личном приеме заявитель представляет документ, удостоверяющий его личность в соответствии с </w:t>
      </w:r>
      <w:hyperlink r:id="rId14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электронном виде жалоба может быть подана заявителем посредством: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официального сайта органа, предоставляющего государственную услугу, в информационно-телекоммуникационной сети "Интернет";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федеральной государственной информационной системы "Единый портал государственных и муниципальных услуг (функций)" (далее - Единый портал).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При подаче жалобы в электронном виде документы, указанные в </w:t>
      </w:r>
      <w:hyperlink w:anchor="Par60" w:history="1">
        <w:r>
          <w:rPr>
            <w:rFonts w:ascii="Calibri" w:hAnsi="Calibri" w:cs="Calibri"/>
            <w:color w:val="0000FF"/>
          </w:rPr>
          <w:t>пункте 4</w:t>
        </w:r>
      </w:hyperlink>
      <w:r>
        <w:rPr>
          <w:rFonts w:ascii="Calibri" w:hAnsi="Calibri" w:cs="Calibri"/>
        </w:rPr>
        <w:t xml:space="preserve"> настоящих Правил, могут быть представлены в форме электронных документов, подписанных электронной подписью, вид которой предусмотрен </w:t>
      </w:r>
      <w:hyperlink r:id="rId15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Федерации, при этом документ, удостоверяющий личность заявителя, не требуется.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72"/>
      <w:bookmarkEnd w:id="5"/>
      <w:r>
        <w:rPr>
          <w:rFonts w:ascii="Calibri" w:hAnsi="Calibri" w:cs="Calibri"/>
        </w:rPr>
        <w:t>8. Жалоба рассматривается органом, предоставляющим государственную услугу, порядок предоставления которой был нарушен вследствие решений и действий (бездействия) органа, предоставляющего государственную услугу, его должностного лица либо федеральных государственных служащих. В случае если обжалуются решения руководителя органа, предоставляющего государственную услугу, жалоба подается в вышестоящий орган (в порядке подчиненности) и рассматривается им в порядке, предусмотренном настоящими Правилами.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отсутствии вышестоящего органа жалоба подается непосредственно руководителю органа, предоставляющего государственную услугу, и рассматривается им в соответствии с настоящими Правилами.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74"/>
      <w:bookmarkEnd w:id="6"/>
      <w:r>
        <w:rPr>
          <w:rFonts w:ascii="Calibri" w:hAnsi="Calibri" w:cs="Calibri"/>
        </w:rPr>
        <w:t xml:space="preserve">9. </w:t>
      </w:r>
      <w:proofErr w:type="gramStart"/>
      <w:r>
        <w:rPr>
          <w:rFonts w:ascii="Calibri" w:hAnsi="Calibri" w:cs="Calibri"/>
        </w:rPr>
        <w:t xml:space="preserve">В случае если жалоба подана заявителем в орган, в компетенцию которого не входит принятие решения по жалобе в соответствии с требованиями </w:t>
      </w:r>
      <w:hyperlink w:anchor="Par72" w:history="1">
        <w:r>
          <w:rPr>
            <w:rFonts w:ascii="Calibri" w:hAnsi="Calibri" w:cs="Calibri"/>
            <w:color w:val="0000FF"/>
          </w:rPr>
          <w:t>пункта 8</w:t>
        </w:r>
      </w:hyperlink>
      <w:r>
        <w:rPr>
          <w:rFonts w:ascii="Calibri" w:hAnsi="Calibri" w:cs="Calibri"/>
        </w:rPr>
        <w:t xml:space="preserve"> настоящих Правил,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жалобы.</w:t>
      </w:r>
      <w:proofErr w:type="gramEnd"/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Жалоба, за исключением жалоб на решения и действия (бездействие) Государственной корпорации по атомной энергии "</w:t>
      </w:r>
      <w:proofErr w:type="spellStart"/>
      <w:r>
        <w:rPr>
          <w:rFonts w:ascii="Calibri" w:hAnsi="Calibri" w:cs="Calibri"/>
        </w:rPr>
        <w:t>Росатом</w:t>
      </w:r>
      <w:proofErr w:type="spellEnd"/>
      <w:r>
        <w:rPr>
          <w:rFonts w:ascii="Calibri" w:hAnsi="Calibri" w:cs="Calibri"/>
        </w:rPr>
        <w:t>" и ее должностных лиц, может быть подана заявителем через многофункциональный центр предоставления государственных и муниципальных услуг (далее - многофункциональный центр). При поступлении жалобы многофункциональный центр обеспечивает ее передачу в уполномоченный на ее рассмотрение орган в порядке и сроки, которые установлены соглашением о взаимодействии между многофункциональным центром и органом, предоставляющим государственную услугу (далее - соглашение о взаимодействии), но не позднее следующего рабочего дня со дня поступления жалобы.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6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05.12.2014 N 1327)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Жалоба на нарушение порядка предоставления государственной услуги многофункциональным центром рассматривается в соответствии с настоящими Правилами органом, предоставляющим государственную услугу, заключившим соглашение о взаимодействии.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11. Заявитель может обратиться с </w:t>
      </w:r>
      <w:proofErr w:type="gramStart"/>
      <w:r>
        <w:rPr>
          <w:rFonts w:ascii="Calibri" w:hAnsi="Calibri" w:cs="Calibri"/>
        </w:rPr>
        <w:t>жалобой</w:t>
      </w:r>
      <w:proofErr w:type="gramEnd"/>
      <w:r>
        <w:rPr>
          <w:rFonts w:ascii="Calibri" w:hAnsi="Calibri" w:cs="Calibri"/>
        </w:rPr>
        <w:t xml:space="preserve"> в том числе в следующих случаях: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а) нарушение срока регистрации запроса заявителя о предоставлении государственной услуги;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нарушение срока предоставления государственной услуги;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требование представления заявителем документов, не предусмотренных нормативными правовыми актами Российской Федерации для предоставления государственной услуги;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отказ в приеме документов, представление которых предусмотрено нормативными правовыми актами Российской Федерации для предоставления государственной услуги;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Федерации;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е) требование внесения заявителем при предоставлении государственной услуги платы, не предусмотренной нормативными правовыми актами Российской Федерации;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ж) отказ органа, предоставляющего государственную услугу, его должностного лица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  <w:proofErr w:type="gramEnd"/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В органах, предоставляющих государственные услуги, определяются уполномоченные на рассмотрение жалоб должностные лица, которые обеспечивают: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прием и рассмотрение жалоб в соответствии с требованиями настоящих Правил;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б) направление жалоб в уполномоченный на их рассмотрение орган в соответствии с </w:t>
      </w:r>
      <w:hyperlink w:anchor="Par74" w:history="1">
        <w:r>
          <w:rPr>
            <w:rFonts w:ascii="Calibri" w:hAnsi="Calibri" w:cs="Calibri"/>
            <w:color w:val="0000FF"/>
          </w:rPr>
          <w:t>пунктом 9</w:t>
        </w:r>
      </w:hyperlink>
      <w:r>
        <w:rPr>
          <w:rFonts w:ascii="Calibri" w:hAnsi="Calibri" w:cs="Calibri"/>
        </w:rPr>
        <w:t xml:space="preserve"> настоящих Правил.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7" w:history="1">
        <w:r>
          <w:rPr>
            <w:rFonts w:ascii="Calibri" w:hAnsi="Calibri" w:cs="Calibri"/>
            <w:color w:val="0000FF"/>
          </w:rPr>
          <w:t>статьей 5.63</w:t>
        </w:r>
      </w:hyperlink>
      <w:r>
        <w:rPr>
          <w:rFonts w:ascii="Calibri" w:hAnsi="Calibri" w:cs="Calibri"/>
        </w:rPr>
        <w:t xml:space="preserve"> Кодекса Российской Федерации об административных правонарушениях, или признаков состава преступления должностное лицо, уполномоченное на рассмотрение жалоб, незамедлительно направляет соответствующие материалы в органы прокуратуры.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Органы, предоставляющие государственные услуги, обеспечивают: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оснащение мест приема жалоб;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информирование заявителей о порядке обжалования решений и действий (бездействия) органов, предоставляющих государственные услуги, их должностных лиц либо федеральных государственных служащих посредством размещения информации на стендах в местах предоставления государственных услуг, на их официальных сайтах, на Едином портале;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консультирование заявителей о порядке обжалования решений и действий (бездействия) органов, предоставляющих государственные услуги, их должностных лиц либо федеральных государственных служащих, в том числе по телефону, электронной почте, при личном приеме;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жалоб;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формирование и представление ежеквартально в вышестоящий орган отчетности о полученных и рассмотренных жалобах (в том числе о количестве удовлетворенных и неудовлетворенных жалоб).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Жалоба, поступившая в уполномоченный на ее рассмотрение орган, подлежит регистрации не позднее следующего рабочего дня со дня ее поступления. Жалоба рассматривается в течение 15 рабочих дней со дня ее регистрации, если более короткие сроки рассмотрения жалобы не установлены органом, уполномоченным на ее рассмотрение.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обжалования отказа органа, предоставляющего государственную услугу,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16. По результатам рассмотрения жалобы в соответствии с </w:t>
      </w:r>
      <w:hyperlink r:id="rId18" w:history="1">
        <w:r>
          <w:rPr>
            <w:rFonts w:ascii="Calibri" w:hAnsi="Calibri" w:cs="Calibri"/>
            <w:color w:val="0000FF"/>
          </w:rPr>
          <w:t>частью 7 статьи 11.2</w:t>
        </w:r>
      </w:hyperlink>
      <w:r>
        <w:rPr>
          <w:rFonts w:ascii="Calibri" w:hAnsi="Calibri" w:cs="Calibri"/>
        </w:rPr>
        <w:t xml:space="preserve"> Федерального закона "Об организации предоставления государственных и муниципальных услуг" уполномоченный на ее рассмотрение орган принимает решение об удовлетворении жалобы либо об отказе в ее удовлетворении. Указанное решение принимается в форме акта уполномоченного на ее рассмотрение органа.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удовлетворении жалобы уполномоченный на ее рассмотрение орган принимает </w:t>
      </w:r>
      <w:r>
        <w:rPr>
          <w:rFonts w:ascii="Calibri" w:hAnsi="Calibri" w:cs="Calibri"/>
        </w:rPr>
        <w:lastRenderedPageBreak/>
        <w:t>исчерпывающие меры по устранению выявленных нарушений, в том числе по выдаче заявителю результата государственной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17. Ответ по результатам рассмотрения жалобы направляется заявителю не позднее дня, следующего за днем принятия решения, в письменной форме.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 В ответе по результатам рассмотрения жалобы указываются: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а) наименование органа, предоставляющего государственную услугу, рассмотревшего жалобу, должность, фамилия, имя, отчество (при наличии) его должностного лица, принявшего решение по жалобе;</w:t>
      </w:r>
      <w:proofErr w:type="gramEnd"/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фамилия, имя, отчество (при наличии) или наименование заявителя;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основания для принятия решения по жалобе;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принятое по жалобе решение;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е) в случае, если жалоба признана обоснованной, - сроки устранения выявленных нарушений, в том числе срок предоставления результата государственной услуги;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ж) сведения о порядке обжалования принятого по жалобе решения.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Ответ по результатам рассмотрения жалобы подписывается уполномоченным на рассмотрение жалобы должностным лицом органа, предоставляющего государственные услуги.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 и (или) уполномоченного на рассмотрение жалобы органа, вид которой установлен </w:t>
      </w:r>
      <w:hyperlink r:id="rId19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 Уполномоченный на рассмотрение жалобы орган отказывает в удовлетворении жалобы в следующих случаях: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наличие решения по жалобе, принятого ранее в соответствии с требованиями настоящих Правил в отношении того же заявителя и по тому же предмету жалобы.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21. Уполномоченный на рассмотрение жалобы орган вправе оставить жалобу без ответа в следующих случаях: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94C67" w:rsidRDefault="00394C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94C67" w:rsidRDefault="00394C67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C948A4" w:rsidRDefault="00C948A4"/>
    <w:sectPr w:rsidR="00C948A4" w:rsidSect="006C2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C67"/>
    <w:rsid w:val="00394C67"/>
    <w:rsid w:val="00C9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825D55D6AEAB99FF199552704D63C16AB75E41CBC5EFB88E6A1E3C8D198719A8B3FD7BB67210FBGEN5E" TargetMode="External"/><Relationship Id="rId13" Type="http://schemas.openxmlformats.org/officeDocument/2006/relationships/hyperlink" Target="consultantplus://offline/ref=02825D55D6AEAB99FF199552704D63C16AB75F45CFC3EFB88E6A1E3C8D198719A8B3FD7BB67310FEGEN4E" TargetMode="External"/><Relationship Id="rId18" Type="http://schemas.openxmlformats.org/officeDocument/2006/relationships/hyperlink" Target="consultantplus://offline/ref=02825D55D6AEAB99FF199552704D63C16AB85E48C8C5EFB88E6A1E3C8D198719A8B3FD7BB7G7NAE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02825D55D6AEAB99FF199552704D63C16AB75E41CBC5EFB88E6A1E3C8D198719A8B3FD7BB67210FBGEN6E" TargetMode="External"/><Relationship Id="rId12" Type="http://schemas.openxmlformats.org/officeDocument/2006/relationships/hyperlink" Target="consultantplus://offline/ref=02825D55D6AEAB99FF199552704D63C16AB75E41CBC5EFB88E6A1E3C8D198719A8B3FD7BB67210FAGEN3E" TargetMode="External"/><Relationship Id="rId17" Type="http://schemas.openxmlformats.org/officeDocument/2006/relationships/hyperlink" Target="consultantplus://offline/ref=02825D55D6AEAB99FF199552704D63C16AB85C48CCCCEFB88E6A1E3C8D198719A8B3FD79B570G1N7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2825D55D6AEAB99FF199552704D63C16AB75E41CBC5EFB88E6A1E3C8D198719A8B3FD7BB67210FAGEN2E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2825D55D6AEAB99FF199552704D63C16AB85E48C8C5EFB88E6A1E3C8D198719A8B3FD7BB7G7N2E" TargetMode="External"/><Relationship Id="rId11" Type="http://schemas.openxmlformats.org/officeDocument/2006/relationships/hyperlink" Target="consultantplus://offline/ref=02825D55D6AEAB99FF199552704D63C16AB85E48C8C5EFB88E6A1E3C8D198719A8B3FD7BB6G7N5E" TargetMode="External"/><Relationship Id="rId5" Type="http://schemas.openxmlformats.org/officeDocument/2006/relationships/hyperlink" Target="consultantplus://offline/ref=02825D55D6AEAB99FF199552704D63C16AB75E41CBC5EFB88E6A1E3C8D198719A8B3FD7BB67210FBGEN0E" TargetMode="External"/><Relationship Id="rId15" Type="http://schemas.openxmlformats.org/officeDocument/2006/relationships/hyperlink" Target="consultantplus://offline/ref=02825D55D6AEAB99FF199552704D63C16AB75F48CFC4EFB88E6A1E3C8D198719A8B3FD7BB67210FCGEN0E" TargetMode="External"/><Relationship Id="rId10" Type="http://schemas.openxmlformats.org/officeDocument/2006/relationships/hyperlink" Target="consultantplus://offline/ref=02825D55D6AEAB99FF199552704D63C16AB75E41CBC5EFB88E6A1E3C8D198719A8B3FD7BB67210FBGENAE" TargetMode="External"/><Relationship Id="rId19" Type="http://schemas.openxmlformats.org/officeDocument/2006/relationships/hyperlink" Target="consultantplus://offline/ref=02825D55D6AEAB99FF199552704D63C16AB75F48CFC4EFB88E6A1E3C8D198719A8B3FD7BB67210FCGEN0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2825D55D6AEAB99FF199552704D63C16AB75E41CBC5EFB88E6A1E3C8D198719A8B3FD7BB67210FBGEN4E" TargetMode="External"/><Relationship Id="rId14" Type="http://schemas.openxmlformats.org/officeDocument/2006/relationships/hyperlink" Target="consultantplus://offline/ref=02825D55D6AEAB99FF199552704D63C16AB45543CDC0EFB88E6A1E3C8DG1N9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2713</Words>
  <Characters>15469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18146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 Сергей Сергеевич</dc:creator>
  <cp:keywords/>
  <dc:description/>
  <cp:lastModifiedBy>Лазарев Сергей Сергеевич</cp:lastModifiedBy>
  <cp:revision>1</cp:revision>
  <dcterms:created xsi:type="dcterms:W3CDTF">2015-07-31T04:13:00Z</dcterms:created>
  <dcterms:modified xsi:type="dcterms:W3CDTF">2015-07-31T04:15:00Z</dcterms:modified>
</cp:coreProperties>
</file>