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>
        <w:tblPrEx/>
        <w:trPr>
          <w:trHeight w:val="851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20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961" w:type="dxa"/>
            <w:textDirection w:val="lrTb"/>
            <w:noWrap w:val="false"/>
          </w:tcPr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Приложение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-250" w:firstLine="142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 приказу Федерального казначейства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-391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от «__» _______ 20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26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г. № 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УТВЕРЖДЕН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приказом Федерального казначейства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857"/>
              <w:contextualSpacing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от 23 марта 2016 г. № 53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</w:tbl>
    <w:p>
      <w:pPr>
        <w:pStyle w:val="857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57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57"/>
        <w:contextualSpacing/>
        <w:ind w:left="0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Персональный состав 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57"/>
        <w:contextualSpacing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руководителей территориальных органов Федерального казначейства </w:t>
      </w:r>
      <w:r>
        <w:rPr>
          <w:rFonts w:ascii="Times New Roman" w:hAnsi="Times New Roman"/>
          <w:sz w:val="28"/>
          <w:szCs w:val="28"/>
        </w:rPr>
      </w:r>
    </w:p>
    <w:p>
      <w:pPr>
        <w:pStyle w:val="857"/>
        <w:contextualSpacing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Сибирском федеральном округе</w:t>
      </w:r>
      <w:r>
        <w:rPr>
          <w:rFonts w:ascii="Times New Roman" w:hAnsi="Times New Roman"/>
          <w:sz w:val="28"/>
          <w:szCs w:val="28"/>
        </w:rPr>
      </w:r>
    </w:p>
    <w:p>
      <w:pPr>
        <w:pStyle w:val="857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3085"/>
        <w:gridCol w:w="567"/>
        <w:gridCol w:w="6413"/>
      </w:tblGrid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Сердюкова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Омской области, председатель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Бродюк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Томской области, 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Гайдук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Андрей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Новосибирской области,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Гордеева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Кемеровской области - Кузбассу,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Ефимов Тимофей Сергеевич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Управления Федерального казначейства по Красноярскому краю,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Алтайскому краю,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Малышева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Мария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Иркутской области,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Набирухин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Дмитрий Юрьевич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Республике Хакасия,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Солангы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Республике Тыва,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Завгородняя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Евгеньевна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Федерального казначейства по Республике Алтай,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Дроздов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 Игоревич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Межрегионального управления Федерального казначейства в сфере управления ликвидностью, член Совета;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Межрегионального операционного управления Федерального казначейства, член Совета (по согласованию).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3085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8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6413" w:type="dxa"/>
            <w:vAlign w:val="center"/>
            <w:textDirection w:val="lrTb"/>
            <w:noWrap w:val="false"/>
          </w:tcPr>
          <w:p>
            <w:pPr>
              <w:pStyle w:val="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03100622"/>
      <w:docPartObj>
        <w:docPartGallery w:val="Page Numbers (Top of Page)"/>
        <w:docPartUnique w:val="true"/>
      </w:docPartObj>
      <w:rPr>
        <w:rFonts w:ascii="Times New Roman" w:hAnsi="Times New Roman"/>
        <w:sz w:val="28"/>
      </w:rPr>
    </w:sdtPr>
    <w:sdtContent>
      <w:p>
        <w:pPr>
          <w:pStyle w:val="860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 xml:space="preserve"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 xml:space="preserve">2</w:t>
        </w:r>
        <w:r>
          <w:rPr>
            <w:rFonts w:ascii="Times New Roman" w:hAnsi="Times New Roman"/>
            <w:sz w:val="28"/>
          </w:rPr>
          <w:fldChar w:fldCharType="end"/>
        </w:r>
        <w:r>
          <w:rPr>
            <w:rFonts w:ascii="Times New Roman" w:hAnsi="Times New Roman"/>
            <w:sz w:val="28"/>
          </w:rPr>
        </w:r>
      </w:p>
    </w:sdtContent>
  </w:sdt>
  <w:p>
    <w:pPr>
      <w:pStyle w:val="8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7"/>
    <w:link w:val="67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87"/>
    <w:link w:val="701"/>
    <w:uiPriority w:val="10"/>
    <w:rPr>
      <w:sz w:val="48"/>
      <w:szCs w:val="48"/>
    </w:rPr>
  </w:style>
  <w:style w:type="character" w:styleId="37">
    <w:name w:val="Subtitle Char"/>
    <w:basedOn w:val="687"/>
    <w:link w:val="703"/>
    <w:uiPriority w:val="11"/>
    <w:rPr>
      <w:sz w:val="24"/>
      <w:szCs w:val="24"/>
    </w:rPr>
  </w:style>
  <w:style w:type="character" w:styleId="39">
    <w:name w:val="Quote Char"/>
    <w:link w:val="705"/>
    <w:uiPriority w:val="29"/>
    <w:rPr>
      <w:i/>
    </w:rPr>
  </w:style>
  <w:style w:type="character" w:styleId="41">
    <w:name w:val="Intense Quote Char"/>
    <w:link w:val="707"/>
    <w:uiPriority w:val="30"/>
    <w:rPr>
      <w:i/>
    </w:rPr>
  </w:style>
  <w:style w:type="character" w:styleId="47">
    <w:name w:val="Caption Char"/>
    <w:basedOn w:val="687"/>
    <w:link w:val="711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40"/>
    <w:uiPriority w:val="99"/>
    <w:rPr>
      <w:sz w:val="18"/>
    </w:rPr>
  </w:style>
  <w:style w:type="character" w:styleId="179">
    <w:name w:val="Endnote Text Char"/>
    <w:link w:val="843"/>
    <w:uiPriority w:val="99"/>
    <w:rPr>
      <w:sz w:val="20"/>
    </w:rPr>
  </w:style>
  <w:style w:type="paragraph" w:styleId="677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678">
    <w:name w:val="Heading 1"/>
    <w:basedOn w:val="677"/>
    <w:next w:val="677"/>
    <w:link w:val="69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69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Заголовок 2 Знак"/>
    <w:basedOn w:val="687"/>
    <w:link w:val="679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List Paragraph"/>
    <w:basedOn w:val="677"/>
    <w:uiPriority w:val="34"/>
    <w:qFormat/>
    <w:pPr>
      <w:contextualSpacing/>
      <w:ind w:left="720"/>
    </w:pPr>
  </w:style>
  <w:style w:type="paragraph" w:styleId="700">
    <w:name w:val="No Spacing"/>
    <w:uiPriority w:val="1"/>
    <w:qFormat/>
    <w:pPr>
      <w:spacing w:after="0" w:line="240" w:lineRule="auto"/>
    </w:pPr>
  </w:style>
  <w:style w:type="paragraph" w:styleId="701">
    <w:name w:val="Title"/>
    <w:basedOn w:val="677"/>
    <w:next w:val="677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Название Знак"/>
    <w:basedOn w:val="687"/>
    <w:link w:val="701"/>
    <w:uiPriority w:val="10"/>
    <w:rPr>
      <w:sz w:val="48"/>
      <w:szCs w:val="48"/>
    </w:rPr>
  </w:style>
  <w:style w:type="paragraph" w:styleId="703">
    <w:name w:val="Subtitle"/>
    <w:basedOn w:val="677"/>
    <w:next w:val="677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basedOn w:val="687"/>
    <w:link w:val="703"/>
    <w:uiPriority w:val="11"/>
    <w:rPr>
      <w:sz w:val="24"/>
      <w:szCs w:val="24"/>
    </w:rPr>
  </w:style>
  <w:style w:type="paragraph" w:styleId="705">
    <w:name w:val="Quote"/>
    <w:basedOn w:val="677"/>
    <w:next w:val="677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7"/>
    <w:next w:val="677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Header Char"/>
    <w:basedOn w:val="687"/>
    <w:uiPriority w:val="99"/>
  </w:style>
  <w:style w:type="character" w:styleId="710" w:customStyle="1">
    <w:name w:val="Footer Char"/>
    <w:basedOn w:val="687"/>
    <w:uiPriority w:val="99"/>
  </w:style>
  <w:style w:type="paragraph" w:styleId="711">
    <w:name w:val="Caption"/>
    <w:basedOn w:val="677"/>
    <w:next w:val="677"/>
    <w:link w:val="71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basedOn w:val="687"/>
    <w:link w:val="711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3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4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5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6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7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7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8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9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0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6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7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8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9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0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0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1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2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3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4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5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4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5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6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7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8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87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87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  <w:pPr>
      <w:spacing w:after="0"/>
    </w:pPr>
  </w:style>
  <w:style w:type="paragraph" w:styleId="857">
    <w:name w:val="Body Text Indent"/>
    <w:basedOn w:val="677"/>
    <w:link w:val="858"/>
    <w:uiPriority w:val="99"/>
    <w:unhideWhenUsed/>
    <w:pPr>
      <w:ind w:left="283"/>
      <w:spacing w:after="120"/>
    </w:pPr>
  </w:style>
  <w:style w:type="character" w:styleId="858" w:customStyle="1">
    <w:name w:val="Основной текст с отступом Знак"/>
    <w:basedOn w:val="687"/>
    <w:link w:val="857"/>
    <w:uiPriority w:val="99"/>
    <w:rPr>
      <w:rFonts w:ascii="Calibri" w:hAnsi="Calibri" w:eastAsia="Times New Roman" w:cs="Times New Roman"/>
      <w:lang w:eastAsia="ru-RU"/>
    </w:rPr>
  </w:style>
  <w:style w:type="paragraph" w:styleId="85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60">
    <w:name w:val="Header"/>
    <w:basedOn w:val="677"/>
    <w:link w:val="8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1" w:customStyle="1">
    <w:name w:val="Верхний колонтитул Знак"/>
    <w:basedOn w:val="687"/>
    <w:link w:val="860"/>
    <w:uiPriority w:val="99"/>
    <w:rPr>
      <w:rFonts w:ascii="Calibri" w:hAnsi="Calibri" w:eastAsia="Times New Roman" w:cs="Times New Roman"/>
      <w:lang w:eastAsia="ru-RU"/>
    </w:rPr>
  </w:style>
  <w:style w:type="paragraph" w:styleId="862">
    <w:name w:val="Footer"/>
    <w:basedOn w:val="677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Нижний колонтитул Знак"/>
    <w:basedOn w:val="687"/>
    <w:link w:val="862"/>
    <w:uiPriority w:val="99"/>
    <w:rPr>
      <w:rFonts w:ascii="Calibri" w:hAnsi="Calibri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Липецкой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Светлана Ивановна</dc:creator>
  <cp:lastModifiedBy>Шаранова Арина Александровна</cp:lastModifiedBy>
  <cp:revision>11</cp:revision>
  <dcterms:created xsi:type="dcterms:W3CDTF">2024-01-24T13:33:00Z</dcterms:created>
  <dcterms:modified xsi:type="dcterms:W3CDTF">2025-12-29T14:39:59Z</dcterms:modified>
</cp:coreProperties>
</file>